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E67F9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Miasto Szczecinek - Ośrodek Sportu i Rekreacji w Szczecinku</w:t>
      </w:r>
    </w:p>
    <w:p w:rsidR="00E67F9F" w:rsidRDefault="00E67F9F" w:rsidP="00E67F9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ul. Piłsudskiego 3, 78-400 Szczecinek, tel: 94 372 10 91,  fax:  94 37 434 02</w:t>
      </w:r>
    </w:p>
    <w:p w:rsidR="00E67F9F" w:rsidRDefault="00E67F9F" w:rsidP="00E67F9F">
      <w:pPr>
        <w:jc w:val="center"/>
        <w:rPr>
          <w:b/>
        </w:rPr>
      </w:pPr>
      <w:r>
        <w:rPr>
          <w:b/>
        </w:rPr>
        <w:t>e-mail:osir@osir.szczecinek.pl</w:t>
      </w:r>
    </w:p>
    <w:p w:rsidR="00E67F9F" w:rsidRDefault="00E67F9F" w:rsidP="00E67F9F">
      <w:pPr>
        <w:ind w:left="2124" w:firstLine="708"/>
        <w:rPr>
          <w:b/>
        </w:rPr>
      </w:pPr>
      <w:r>
        <w:rPr>
          <w:b/>
          <w:lang w:val="de-DE"/>
        </w:rPr>
        <w:t xml:space="preserve">    </w:t>
      </w:r>
      <w:hyperlink r:id="rId7" w:history="1">
        <w:r>
          <w:rPr>
            <w:rStyle w:val="Hipercze"/>
            <w:b/>
            <w:lang w:val="de-DE"/>
          </w:rPr>
          <w:t>http://www.osir.szczecinek.pl</w:t>
        </w:r>
      </w:hyperlink>
      <w:r>
        <w:rPr>
          <w:b/>
          <w:lang w:val="de-DE"/>
        </w:rPr>
        <w:t xml:space="preserve"> </w:t>
      </w:r>
    </w:p>
    <w:p w:rsidR="00E67F9F" w:rsidRDefault="00E67F9F" w:rsidP="00E67F9F">
      <w:pPr>
        <w:jc w:val="both"/>
        <w:rPr>
          <w:rFonts w:ascii="Arial Narrow" w:hAnsi="Arial Narrow"/>
          <w:b/>
        </w:rPr>
      </w:pPr>
    </w:p>
    <w:p w:rsidR="00E67F9F" w:rsidRDefault="00E67F9F" w:rsidP="00E67F9F">
      <w:pPr>
        <w:jc w:val="both"/>
        <w:rPr>
          <w:rFonts w:ascii="Arial Narrow" w:hAnsi="Arial Narrow"/>
          <w:b/>
        </w:rPr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67F9F" w:rsidRDefault="00E67F9F" w:rsidP="00E67F9F">
      <w:pPr>
        <w:jc w:val="both"/>
        <w:rPr>
          <w:rFonts w:ascii="Arial Narrow" w:hAnsi="Arial Narrow"/>
          <w:b/>
        </w:rPr>
      </w:pPr>
    </w:p>
    <w:p w:rsidR="00E67F9F" w:rsidRDefault="00E67F9F" w:rsidP="00E67F9F">
      <w:pPr>
        <w:rPr>
          <w:rFonts w:ascii="Arial Narrow" w:hAnsi="Arial Narrow"/>
          <w:b/>
        </w:rPr>
      </w:pPr>
    </w:p>
    <w:p w:rsidR="00E67F9F" w:rsidRDefault="00E67F9F" w:rsidP="00E67F9F">
      <w:pPr>
        <w:rPr>
          <w:b/>
          <w:sz w:val="32"/>
          <w:szCs w:val="32"/>
        </w:rPr>
      </w:pPr>
    </w:p>
    <w:p w:rsidR="00E67F9F" w:rsidRDefault="00E67F9F" w:rsidP="00E67F9F">
      <w:pPr>
        <w:rPr>
          <w:b/>
          <w:sz w:val="32"/>
          <w:szCs w:val="32"/>
        </w:rPr>
      </w:pPr>
    </w:p>
    <w:p w:rsidR="00E67F9F" w:rsidRDefault="00E67F9F" w:rsidP="00E67F9F">
      <w:pPr>
        <w:pStyle w:val="Nagwek1"/>
        <w:ind w:left="2124" w:firstLine="7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 P E C Y F I K A C J A</w:t>
      </w:r>
    </w:p>
    <w:p w:rsidR="00E67F9F" w:rsidRDefault="00E67F9F" w:rsidP="00E67F9F">
      <w:pPr>
        <w:pStyle w:val="Nagwek1"/>
        <w:ind w:left="708" w:firstLine="7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ISTOTNYCH  WARUNKÓW ZAMÓWIENIA</w:t>
      </w:r>
    </w:p>
    <w:p w:rsidR="00E67F9F" w:rsidRDefault="00E67F9F" w:rsidP="00E67F9F">
      <w:pPr>
        <w:jc w:val="both"/>
        <w:rPr>
          <w:b/>
          <w:sz w:val="32"/>
          <w:szCs w:val="32"/>
        </w:rPr>
      </w:pPr>
    </w:p>
    <w:p w:rsidR="00E67F9F" w:rsidRDefault="00E67F9F" w:rsidP="00E67F9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„Modernizację pomostu przy wyciągu do nart wodnych </w:t>
      </w:r>
      <w:r w:rsidR="0073629E">
        <w:rPr>
          <w:b/>
          <w:sz w:val="32"/>
          <w:szCs w:val="32"/>
        </w:rPr>
        <w:br/>
      </w:r>
      <w:r>
        <w:rPr>
          <w:b/>
          <w:sz w:val="32"/>
          <w:szCs w:val="32"/>
        </w:rPr>
        <w:t>w Szczecinku przy ulicy Mickiewicza – II etap”.</w:t>
      </w:r>
    </w:p>
    <w:p w:rsidR="00E67F9F" w:rsidRDefault="00E67F9F" w:rsidP="00E67F9F">
      <w:pPr>
        <w:jc w:val="both"/>
        <w:rPr>
          <w:b/>
          <w:sz w:val="32"/>
          <w:szCs w:val="32"/>
        </w:rPr>
      </w:pP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Postępowanie o udzielenie zamówienia prowadzone jest w trybie przetargu nieograniczonego na podstawie ustawy z dnia 29 stycznia 2004 roku Prawo zamówień publicznych (Dz.U. z 2019 r. poz. 1843 z późn. zm.).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center"/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center"/>
        <w:rPr>
          <w:b/>
        </w:rPr>
      </w:pPr>
    </w:p>
    <w:p w:rsidR="00E67F9F" w:rsidRDefault="00E67F9F" w:rsidP="00E67F9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7F9F" w:rsidRDefault="00E67F9F" w:rsidP="00E67F9F">
      <w:pPr>
        <w:jc w:val="center"/>
      </w:pPr>
      <w:r>
        <w:t>Kod CPV: 45453000-7 Roboty remontowe i renowacyjne.</w:t>
      </w:r>
    </w:p>
    <w:p w:rsidR="00E67F9F" w:rsidRDefault="00E67F9F" w:rsidP="00E67F9F">
      <w:pPr>
        <w:jc w:val="center"/>
      </w:pPr>
    </w:p>
    <w:p w:rsidR="00E67F9F" w:rsidRDefault="00E67F9F" w:rsidP="00E67F9F">
      <w:pPr>
        <w:jc w:val="both"/>
      </w:pPr>
      <w:r>
        <w:t xml:space="preserve">                                                         Nr sprawy: ZP-1/2020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E67F9F" w:rsidRDefault="00E67F9F" w:rsidP="00E67F9F">
      <w:pPr>
        <w:jc w:val="both"/>
        <w:rPr>
          <w:b/>
          <w:sz w:val="22"/>
        </w:rPr>
      </w:pPr>
    </w:p>
    <w:p w:rsidR="00E67F9F" w:rsidRDefault="00E67F9F" w:rsidP="00E67F9F">
      <w:pPr>
        <w:ind w:left="45"/>
        <w:rPr>
          <w:b/>
          <w:sz w:val="22"/>
        </w:rPr>
      </w:pPr>
    </w:p>
    <w:p w:rsidR="00E67F9F" w:rsidRDefault="00E67F9F" w:rsidP="00E67F9F">
      <w:pPr>
        <w:jc w:val="center"/>
      </w:pPr>
    </w:p>
    <w:p w:rsidR="00E67F9F" w:rsidRDefault="00E67F9F" w:rsidP="00E67F9F">
      <w:pPr>
        <w:rPr>
          <w:b/>
        </w:rPr>
      </w:pPr>
    </w:p>
    <w:p w:rsidR="00E67F9F" w:rsidRDefault="00E67F9F" w:rsidP="00E67F9F">
      <w:pPr>
        <w:spacing w:line="276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E67F9F" w:rsidRDefault="00E67F9F" w:rsidP="00E67F9F">
      <w:pPr>
        <w:spacing w:line="276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Zatwierdził:</w:t>
      </w:r>
    </w:p>
    <w:p w:rsidR="00E67F9F" w:rsidRDefault="00E67F9F" w:rsidP="00E67F9F">
      <w:pPr>
        <w:ind w:left="5245"/>
        <w:rPr>
          <w:i/>
        </w:rPr>
      </w:pPr>
      <w:r>
        <w:rPr>
          <w:i/>
        </w:rPr>
        <w:t xml:space="preserve">            Szymon Bibik </w:t>
      </w:r>
    </w:p>
    <w:p w:rsidR="00E67F9F" w:rsidRDefault="00E67F9F" w:rsidP="00E67F9F">
      <w:pPr>
        <w:ind w:left="5245"/>
        <w:rPr>
          <w:i/>
        </w:rPr>
      </w:pPr>
      <w:r>
        <w:rPr>
          <w:i/>
        </w:rPr>
        <w:t>Dyrektor Ośrodka Sportu i Rekreacji</w:t>
      </w:r>
    </w:p>
    <w:p w:rsidR="00E67F9F" w:rsidRDefault="00E67F9F" w:rsidP="00E67F9F">
      <w:pPr>
        <w:ind w:left="5245"/>
        <w:rPr>
          <w:i/>
        </w:rPr>
      </w:pPr>
      <w:r>
        <w:rPr>
          <w:i/>
        </w:rPr>
        <w:t xml:space="preserve">              w Szczecinku</w:t>
      </w:r>
    </w:p>
    <w:p w:rsidR="00E67F9F" w:rsidRDefault="00E67F9F" w:rsidP="00E67F9F"/>
    <w:p w:rsidR="00E67F9F" w:rsidRDefault="00E67F9F" w:rsidP="00E67F9F">
      <w:pPr>
        <w:jc w:val="both"/>
        <w:rPr>
          <w:rFonts w:ascii="Arial Narrow" w:hAnsi="Arial Narrow"/>
          <w:b/>
        </w:rPr>
      </w:pPr>
    </w:p>
    <w:p w:rsidR="00E67F9F" w:rsidRDefault="00E67F9F" w:rsidP="00E67F9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I. Nazw</w:t>
      </w:r>
      <w:r>
        <w:rPr>
          <w:rFonts w:eastAsia="TimesNewRoman"/>
          <w:b/>
          <w:color w:val="000000"/>
        </w:rPr>
        <w:t>a</w:t>
      </w:r>
      <w:r>
        <w:rPr>
          <w:b/>
          <w:color w:val="000000"/>
        </w:rPr>
        <w:t xml:space="preserve"> oraz adres Zamawiaj</w:t>
      </w:r>
      <w:r>
        <w:rPr>
          <w:rFonts w:eastAsia="TimesNewRoman"/>
          <w:b/>
          <w:color w:val="000000"/>
        </w:rPr>
        <w:t>ą</w:t>
      </w:r>
      <w:r>
        <w:rPr>
          <w:b/>
          <w:color w:val="000000"/>
        </w:rPr>
        <w:t>cego.</w:t>
      </w:r>
    </w:p>
    <w:p w:rsidR="00E67F9F" w:rsidRDefault="00E67F9F" w:rsidP="00E67F9F">
      <w:pPr>
        <w:autoSpaceDE w:val="0"/>
        <w:autoSpaceDN w:val="0"/>
        <w:adjustRightInd w:val="0"/>
        <w:ind w:left="1080"/>
        <w:rPr>
          <w:b/>
          <w:color w:val="000000"/>
        </w:rPr>
      </w:pPr>
    </w:p>
    <w:p w:rsidR="00E67F9F" w:rsidRDefault="00E67F9F" w:rsidP="00E67F9F">
      <w:pPr>
        <w:autoSpaceDE w:val="0"/>
        <w:autoSpaceDN w:val="0"/>
        <w:adjustRightInd w:val="0"/>
        <w:jc w:val="both"/>
      </w:pPr>
      <w:r>
        <w:t>Zamawiającym jest Miasto Szczecinek - Ośrodek Sportu i Rekreacji w Szczecinku  ul</w:t>
      </w:r>
      <w:r w:rsidR="0045405A">
        <w:t>ica</w:t>
      </w:r>
      <w:r>
        <w:t xml:space="preserve"> </w:t>
      </w:r>
      <w:r w:rsidR="0045405A">
        <w:t xml:space="preserve">Józefa </w:t>
      </w:r>
      <w:r>
        <w:t xml:space="preserve">Piłsudskiego 3, 78-400  Szczecinek,  tel: 94 372 10 91,  fax:  94 37 434 02,  e-mail: </w:t>
      </w:r>
      <w:hyperlink r:id="rId8" w:history="1">
        <w:r>
          <w:rPr>
            <w:rStyle w:val="Hipercze"/>
          </w:rPr>
          <w:t>osir@osir.szczecinek.pl</w:t>
        </w:r>
      </w:hyperlink>
      <w:r>
        <w:t xml:space="preserve">, </w:t>
      </w:r>
      <w:r>
        <w:rPr>
          <w:lang w:val="de-DE"/>
        </w:rPr>
        <w:t xml:space="preserve"> adres internetowy</w:t>
      </w:r>
      <w:r w:rsidR="0045405A">
        <w:rPr>
          <w:lang w:val="de-DE"/>
        </w:rPr>
        <w:t>:</w:t>
      </w:r>
      <w:r>
        <w:rPr>
          <w:lang w:val="de-DE"/>
        </w:rPr>
        <w:t xml:space="preserve"> </w:t>
      </w:r>
      <w:hyperlink r:id="rId9" w:history="1">
        <w:r>
          <w:rPr>
            <w:rStyle w:val="Hipercze"/>
            <w:lang w:val="de-DE"/>
          </w:rPr>
          <w:t>http://www.osir.szczecinek.pl</w:t>
        </w:r>
      </w:hyperlink>
      <w:r>
        <w:rPr>
          <w:lang w:val="de-DE"/>
        </w:rPr>
        <w:t xml:space="preserve">, </w:t>
      </w:r>
      <w:r>
        <w:t xml:space="preserve"> adres  pod którym można uzyskać dalsze informacje, SIWZ oraz złożyć oferty: zgodny z adresem jak wyżej.</w:t>
      </w:r>
    </w:p>
    <w:p w:rsidR="00E67F9F" w:rsidRDefault="00E67F9F" w:rsidP="00E67F9F">
      <w:pPr>
        <w:autoSpaceDE w:val="0"/>
        <w:autoSpaceDN w:val="0"/>
        <w:adjustRightInd w:val="0"/>
        <w:ind w:left="1080"/>
        <w:rPr>
          <w:b/>
          <w:color w:val="000000"/>
        </w:rPr>
      </w:pPr>
    </w:p>
    <w:p w:rsidR="00E67F9F" w:rsidRDefault="00E67F9F" w:rsidP="00E67F9F">
      <w:pPr>
        <w:autoSpaceDE w:val="0"/>
        <w:autoSpaceDN w:val="0"/>
        <w:adjustRightInd w:val="0"/>
        <w:rPr>
          <w:color w:val="000000"/>
          <w:lang w:val="de-DE"/>
        </w:rPr>
      </w:pPr>
    </w:p>
    <w:p w:rsidR="00E67F9F" w:rsidRDefault="00E67F9F" w:rsidP="00E67F9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II.  Tryb udzielenia zamówienia.</w:t>
      </w:r>
    </w:p>
    <w:p w:rsidR="00E67F9F" w:rsidRDefault="00E67F9F" w:rsidP="00E67F9F">
      <w:pPr>
        <w:jc w:val="both"/>
      </w:pPr>
      <w:r>
        <w:t xml:space="preserve">Postępowanie o udzielenie zamówienia publicznego prowadzone jest w trybie przetargu   nieograniczonego, na podstawie ustawy z dnia 29 stycznia 2004 r. Prawo zamówień publicznych (Dz.U. z 2019 r. poz. 1843 z późn. zm.), </w:t>
      </w:r>
      <w:r>
        <w:rPr>
          <w:sz w:val="22"/>
        </w:rPr>
        <w:t xml:space="preserve"> </w:t>
      </w:r>
      <w:r>
        <w:t xml:space="preserve"> zwanej w dalszej treści specyfikacji „</w:t>
      </w:r>
      <w:r>
        <w:rPr>
          <w:b/>
          <w:bCs/>
        </w:rPr>
        <w:t>Ustawą”.</w:t>
      </w:r>
      <w:r>
        <w:t xml:space="preserve">  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</w:p>
    <w:p w:rsidR="00E67F9F" w:rsidRDefault="00E67F9F" w:rsidP="00E67F9F">
      <w:pPr>
        <w:pStyle w:val="Tekstpodstawowy2"/>
        <w:spacing w:line="240" w:lineRule="auto"/>
        <w:rPr>
          <w:b/>
        </w:rPr>
      </w:pPr>
      <w:r>
        <w:rPr>
          <w:b/>
          <w:sz w:val="22"/>
          <w:szCs w:val="22"/>
        </w:rPr>
        <w:t xml:space="preserve"> </w:t>
      </w:r>
      <w:r>
        <w:rPr>
          <w:b/>
        </w:rPr>
        <w:t>III. Opis przedmiotu zamówienia.</w:t>
      </w:r>
    </w:p>
    <w:p w:rsidR="00E67F9F" w:rsidRDefault="00E67F9F" w:rsidP="00756F39">
      <w:pPr>
        <w:pStyle w:val="Akapitzlist"/>
        <w:numPr>
          <w:ilvl w:val="0"/>
          <w:numId w:val="1"/>
        </w:numPr>
        <w:jc w:val="both"/>
      </w:pPr>
      <w:r>
        <w:t xml:space="preserve">Przedmiotem zamówienia jest wykonanie i oddanie, zgodnie z </w:t>
      </w:r>
      <w:r w:rsidR="0045405A">
        <w:t xml:space="preserve">zakresem robót określonym w </w:t>
      </w:r>
      <w:r w:rsidR="00B74721" w:rsidRPr="0045405A">
        <w:rPr>
          <w:i/>
          <w:u w:val="single"/>
        </w:rPr>
        <w:t>załącznik</w:t>
      </w:r>
      <w:r w:rsidR="0045405A" w:rsidRPr="0045405A">
        <w:rPr>
          <w:i/>
          <w:u w:val="single"/>
        </w:rPr>
        <w:t>u</w:t>
      </w:r>
      <w:r w:rsidR="00B74721" w:rsidRPr="0045405A">
        <w:rPr>
          <w:i/>
          <w:u w:val="single"/>
        </w:rPr>
        <w:t xml:space="preserve"> nr 4</w:t>
      </w:r>
      <w:r>
        <w:t>,  przedmiarem robót w układzie kosztorysowym zawierającym obmiary robót</w:t>
      </w:r>
      <w:r w:rsidR="00051D74">
        <w:t xml:space="preserve"> (</w:t>
      </w:r>
      <w:r w:rsidR="00051D74" w:rsidRPr="00051D74">
        <w:rPr>
          <w:i/>
          <w:u w:val="single"/>
        </w:rPr>
        <w:t>załącznik nr 5</w:t>
      </w:r>
      <w:r w:rsidR="00051D74">
        <w:t>)</w:t>
      </w:r>
      <w:r>
        <w:t xml:space="preserve"> obowiązującymi przepisami prawa budowlanego, zasadami wiedzy technicznej i sztuki budowlanej oraz niniejszą Specyfikacją Istotnych Warunków Zamówienia modernizacji pomostu przy wyciągu do nart wodnych w Szczecinku przy ulicy Mickiewicza – II etap.</w:t>
      </w:r>
    </w:p>
    <w:p w:rsidR="00E67F9F" w:rsidRDefault="00E67F9F" w:rsidP="00756F39">
      <w:pPr>
        <w:pStyle w:val="Akapitzlist"/>
        <w:numPr>
          <w:ilvl w:val="0"/>
          <w:numId w:val="1"/>
        </w:numPr>
        <w:jc w:val="both"/>
      </w:pPr>
      <w:r>
        <w:t xml:space="preserve">Szczegółowy zakres  robót do wykonania przez Wykonawcę </w:t>
      </w:r>
      <w:r w:rsidR="00051D74">
        <w:t xml:space="preserve">wraz z załącznikami graficznymi </w:t>
      </w:r>
      <w:r>
        <w:t>określa</w:t>
      </w:r>
      <w:r>
        <w:rPr>
          <w:i/>
        </w:rPr>
        <w:t xml:space="preserve"> </w:t>
      </w:r>
      <w:r w:rsidR="00B74721" w:rsidRPr="0045405A">
        <w:rPr>
          <w:i/>
          <w:u w:val="single"/>
        </w:rPr>
        <w:t>załącznik nr 4</w:t>
      </w:r>
      <w:r>
        <w:rPr>
          <w:i/>
        </w:rPr>
        <w:t xml:space="preserve"> </w:t>
      </w:r>
      <w:r>
        <w:t>. Zakres zamówienia obejmuje roboty rozbiórkowe, roboty naprawcze i przygotowawcze, roboty izolacyjne, roboty wykończeniowe.</w:t>
      </w:r>
    </w:p>
    <w:p w:rsidR="00E67F9F" w:rsidRDefault="00E67F9F" w:rsidP="00E67F9F">
      <w:pPr>
        <w:rPr>
          <w:color w:val="385623"/>
        </w:rPr>
      </w:pPr>
      <w:r>
        <w:t xml:space="preserve">3.   </w:t>
      </w:r>
      <w:r>
        <w:rPr>
          <w:color w:val="000000"/>
        </w:rPr>
        <w:t xml:space="preserve">Wspólny słownik zamówień (CPV): </w:t>
      </w:r>
      <w:r>
        <w:rPr>
          <w:b/>
          <w:color w:val="000000"/>
        </w:rPr>
        <w:t xml:space="preserve"> </w:t>
      </w:r>
      <w:r>
        <w:rPr>
          <w:color w:val="000000"/>
        </w:rPr>
        <w:t>45453000-7 roboty remontowe i renowacyjne.</w:t>
      </w:r>
    </w:p>
    <w:p w:rsidR="00E67F9F" w:rsidRDefault="00E67F9F" w:rsidP="00756F39">
      <w:pPr>
        <w:numPr>
          <w:ilvl w:val="1"/>
          <w:numId w:val="1"/>
        </w:numPr>
        <w:jc w:val="both"/>
      </w:pPr>
      <w:r>
        <w:t>Wykonawca jest zobowiązany udzielić Zamawiającemu gwarancji jakości na wykonane roboty budowlane na okres nie mniejszy niż 24</w:t>
      </w:r>
      <w:r>
        <w:rPr>
          <w:color w:val="000000"/>
        </w:rPr>
        <w:t xml:space="preserve"> miesięcy,</w:t>
      </w:r>
      <w:r>
        <w:t xml:space="preserve">  licząc od  dnia końcowego odbioru robót.</w:t>
      </w:r>
    </w:p>
    <w:p w:rsidR="00E67F9F" w:rsidRPr="0045405A" w:rsidRDefault="00E67F9F" w:rsidP="00E67F9F">
      <w:pPr>
        <w:numPr>
          <w:ilvl w:val="1"/>
          <w:numId w:val="1"/>
        </w:numPr>
        <w:jc w:val="both"/>
        <w:rPr>
          <w:color w:val="000000"/>
        </w:rPr>
      </w:pPr>
      <w:r>
        <w:t xml:space="preserve">Ślepy kosztorys inwestorski zawierający przedmiar robót jest tylko materiałem pomocniczym i nie stanowi zestawienia planowanych prac i przewidywanych wszystkich kosztów związanych z wykonaniem przedmiotu zamówienia. Roboty nie ujęte w przedmiarze robót, a </w:t>
      </w:r>
      <w:r w:rsidR="00B74721">
        <w:t>niezbędne do wykonania prawidłowego zadania</w:t>
      </w:r>
      <w:r>
        <w:t xml:space="preserve"> nie są robotami dodatkowymi. </w:t>
      </w:r>
      <w:r w:rsidRPr="0045405A">
        <w:rPr>
          <w:color w:val="000000"/>
        </w:rPr>
        <w:t xml:space="preserve">W przypadku rozbieżności pomiędzy przedmiarem robót i </w:t>
      </w:r>
      <w:r w:rsidR="00B74721">
        <w:t xml:space="preserve">zakresem wskazanym w </w:t>
      </w:r>
      <w:r w:rsidR="00B74721" w:rsidRPr="0045405A">
        <w:rPr>
          <w:i/>
          <w:u w:val="single"/>
        </w:rPr>
        <w:t>załączniku nr 4</w:t>
      </w:r>
      <w:r w:rsidRPr="0045405A">
        <w:rPr>
          <w:color w:val="000000"/>
        </w:rPr>
        <w:t xml:space="preserve"> decydując</w:t>
      </w:r>
      <w:r w:rsidR="00B74721" w:rsidRPr="0045405A">
        <w:rPr>
          <w:color w:val="000000"/>
        </w:rPr>
        <w:t>y</w:t>
      </w:r>
      <w:r w:rsidRPr="0045405A">
        <w:rPr>
          <w:color w:val="000000"/>
        </w:rPr>
        <w:t xml:space="preserve"> dla ustalenia zakresu robót jest </w:t>
      </w:r>
      <w:r w:rsidR="00B74721" w:rsidRPr="0045405A">
        <w:rPr>
          <w:color w:val="000000"/>
        </w:rPr>
        <w:t xml:space="preserve">wykaz ujęty w </w:t>
      </w:r>
      <w:r w:rsidR="00B74721" w:rsidRPr="0045405A">
        <w:rPr>
          <w:i/>
          <w:color w:val="000000"/>
          <w:u w:val="single"/>
        </w:rPr>
        <w:t>załączniku nr 4</w:t>
      </w:r>
      <w:r w:rsidR="00B74721" w:rsidRPr="0045405A">
        <w:rPr>
          <w:color w:val="000000"/>
        </w:rPr>
        <w:t>.</w:t>
      </w:r>
      <w:r w:rsidRPr="0045405A">
        <w:rPr>
          <w:color w:val="000000"/>
        </w:rPr>
        <w:t xml:space="preserve"> Wykonawca nie może żądać zapłaty dodatkowego wynagrodzenia, jeżeli na etapie realizacji inwestycji okaże się, iż nie uwzględnił on elementów opisanych w </w:t>
      </w:r>
      <w:r w:rsidR="00B74721" w:rsidRPr="0045405A">
        <w:rPr>
          <w:i/>
          <w:color w:val="000000"/>
          <w:u w:val="single"/>
        </w:rPr>
        <w:t>załączniku nr 4</w:t>
      </w:r>
      <w:r w:rsidR="00B74721" w:rsidRPr="0045405A">
        <w:rPr>
          <w:color w:val="000000"/>
        </w:rPr>
        <w:t xml:space="preserve"> niezbędnych do realizacji zadania. </w:t>
      </w:r>
    </w:p>
    <w:p w:rsidR="00E67F9F" w:rsidRDefault="00E67F9F" w:rsidP="00756F39">
      <w:pPr>
        <w:numPr>
          <w:ilvl w:val="1"/>
          <w:numId w:val="1"/>
        </w:numPr>
        <w:jc w:val="both"/>
      </w:pPr>
      <w:r>
        <w:t>Zamawiający nie dopuszcza składania ofert wariantowych.</w:t>
      </w:r>
    </w:p>
    <w:p w:rsidR="00E67F9F" w:rsidRDefault="00E67F9F" w:rsidP="00756F39">
      <w:pPr>
        <w:numPr>
          <w:ilvl w:val="1"/>
          <w:numId w:val="1"/>
        </w:numPr>
        <w:jc w:val="both"/>
      </w:pPr>
      <w:r>
        <w:t>Użyte w dokumentacji projektowej znaki towarowe, patenty lub pochodzenie są przykładowe i mają na celu wyłącznie wskazanie standardu jakościowego i parametrów technicznych dla osiągnięcia oczekiwanej funkcjonalności całego układu, nie gorszego niż przywołany w dokumentacji.</w:t>
      </w:r>
    </w:p>
    <w:p w:rsidR="00E67F9F" w:rsidRDefault="00E67F9F" w:rsidP="00E67F9F">
      <w:pPr>
        <w:jc w:val="both"/>
      </w:pPr>
    </w:p>
    <w:p w:rsidR="00B74721" w:rsidRDefault="00B74721" w:rsidP="00E67F9F">
      <w:pPr>
        <w:jc w:val="both"/>
      </w:pPr>
    </w:p>
    <w:p w:rsidR="00B74721" w:rsidRDefault="00B74721" w:rsidP="00E67F9F">
      <w:pPr>
        <w:jc w:val="both"/>
      </w:pPr>
    </w:p>
    <w:p w:rsidR="00E67F9F" w:rsidRDefault="00E67F9F" w:rsidP="00E67F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IV. Termin wykonania zamówienia. 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określa następujący termin wykonania zamówienia:</w:t>
      </w:r>
    </w:p>
    <w:p w:rsidR="00E67F9F" w:rsidRDefault="0045405A" w:rsidP="0045405A">
      <w:pPr>
        <w:ind w:firstLine="708"/>
        <w:jc w:val="both"/>
        <w:rPr>
          <w:color w:val="FF0000"/>
        </w:rPr>
      </w:pPr>
      <w:r>
        <w:t>- p</w:t>
      </w:r>
      <w:r w:rsidR="00E67F9F">
        <w:t xml:space="preserve">rzekazanie placu budowy:  </w:t>
      </w:r>
      <w:r>
        <w:t>3 dni robocze od  podpisania umowy,</w:t>
      </w:r>
    </w:p>
    <w:p w:rsidR="00E67F9F" w:rsidRDefault="0045405A" w:rsidP="0045405A">
      <w:pPr>
        <w:ind w:firstLine="708"/>
        <w:jc w:val="both"/>
      </w:pPr>
      <w:r>
        <w:t>- r</w:t>
      </w:r>
      <w:r w:rsidR="00E67F9F">
        <w:t xml:space="preserve">ozpoczęcie robót: </w:t>
      </w:r>
      <w:r>
        <w:t>3</w:t>
      </w:r>
      <w:r w:rsidR="00E67F9F">
        <w:t xml:space="preserve"> dni </w:t>
      </w:r>
      <w:r>
        <w:t xml:space="preserve">robocze </w:t>
      </w:r>
      <w:r w:rsidR="00E67F9F">
        <w:t xml:space="preserve">od </w:t>
      </w:r>
      <w:r>
        <w:t xml:space="preserve"> dnia przekazania terenu budowy,</w:t>
      </w:r>
      <w:r w:rsidR="00E67F9F">
        <w:t xml:space="preserve"> </w:t>
      </w:r>
    </w:p>
    <w:p w:rsidR="0045405A" w:rsidRDefault="0045405A" w:rsidP="0045405A">
      <w:pPr>
        <w:ind w:firstLine="708"/>
        <w:jc w:val="both"/>
      </w:pPr>
      <w:r>
        <w:t>- z</w:t>
      </w:r>
      <w:r w:rsidR="00E67F9F">
        <w:t xml:space="preserve">akończenie robót: </w:t>
      </w:r>
      <w:r>
        <w:t xml:space="preserve"> 40 dni od przekazania placu budowy, nie później jednak niż </w:t>
      </w:r>
    </w:p>
    <w:p w:rsidR="00E67F9F" w:rsidRDefault="0045405A" w:rsidP="0045405A">
      <w:pPr>
        <w:ind w:firstLine="708"/>
        <w:jc w:val="both"/>
        <w:rPr>
          <w:snapToGrid w:val="0"/>
          <w:color w:val="000000"/>
          <w:sz w:val="22"/>
          <w:szCs w:val="22"/>
        </w:rPr>
      </w:pPr>
      <w:r>
        <w:t xml:space="preserve">   do dnia 30 kwietnia 2020 roku. 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V. Warunki udziału w postępowaniu.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O udzielenie zamówienia mogą ubiegać się wykonawcy, którzy:</w:t>
      </w:r>
    </w:p>
    <w:p w:rsidR="00E67F9F" w:rsidRDefault="00E67F9F" w:rsidP="00E67F9F">
      <w:pPr>
        <w:ind w:firstLine="426"/>
        <w:jc w:val="both"/>
      </w:pPr>
      <w:r>
        <w:t>-  Nie podlegają wykluczeniu,</w:t>
      </w:r>
    </w:p>
    <w:p w:rsidR="00E67F9F" w:rsidRDefault="00E67F9F" w:rsidP="00E67F9F">
      <w:pPr>
        <w:ind w:firstLine="426"/>
        <w:jc w:val="both"/>
      </w:pPr>
      <w:r>
        <w:t>-  Spełniają warunki udziału w postępowaniu dotyczące: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  <w:i/>
        </w:rPr>
      </w:pPr>
      <w:r>
        <w:rPr>
          <w:b/>
          <w:i/>
        </w:rPr>
        <w:t>Sytuacji ekonomicznej lub finansowej:</w:t>
      </w:r>
    </w:p>
    <w:p w:rsidR="00E67F9F" w:rsidRDefault="00E67F9F" w:rsidP="00756F39">
      <w:pPr>
        <w:widowControl w:val="0"/>
        <w:numPr>
          <w:ilvl w:val="0"/>
          <w:numId w:val="2"/>
        </w:numPr>
        <w:tabs>
          <w:tab w:val="left" w:pos="309"/>
        </w:tabs>
        <w:spacing w:line="258" w:lineRule="atLeast"/>
        <w:jc w:val="both"/>
        <w:rPr>
          <w:snapToGrid w:val="0"/>
          <w:color w:val="000000"/>
        </w:rPr>
      </w:pPr>
      <w:r>
        <w:t xml:space="preserve">Ocena spełniania tego warunku zostanie dokonana według formuły „spełnia” lub </w:t>
      </w:r>
      <w:r>
        <w:br/>
        <w:t xml:space="preserve">„nie spełnia”. </w:t>
      </w:r>
      <w:r>
        <w:rPr>
          <w:snapToGrid w:val="0"/>
          <w:color w:val="000000"/>
        </w:rPr>
        <w:t xml:space="preserve">Zamawiający uzna warunek za spełniony, jeżeli Wykonawca wykaże, </w:t>
      </w:r>
      <w:r>
        <w:rPr>
          <w:snapToGrid w:val="0"/>
          <w:color w:val="000000"/>
        </w:rPr>
        <w:br/>
        <w:t xml:space="preserve">że posiada opłacone ubezpieczenie od odpowiedzialności cywilnej w zakresie prowadzonej działalności związanej z przedmiotem zamówienia na kwotę </w:t>
      </w:r>
      <w:r>
        <w:rPr>
          <w:snapToGrid w:val="0"/>
          <w:color w:val="000000"/>
        </w:rPr>
        <w:br/>
        <w:t xml:space="preserve">nie mniejszą niż 300.000,00 złotych. 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  <w:i/>
        </w:rPr>
        <w:t>Zdolności technicznej lub zawodowej:</w:t>
      </w:r>
    </w:p>
    <w:p w:rsidR="00E67F9F" w:rsidRDefault="00E67F9F" w:rsidP="00756F39">
      <w:pPr>
        <w:widowControl w:val="0"/>
        <w:numPr>
          <w:ilvl w:val="0"/>
          <w:numId w:val="3"/>
        </w:numPr>
        <w:tabs>
          <w:tab w:val="left" w:pos="309"/>
        </w:tabs>
        <w:spacing w:line="258" w:lineRule="atLeast"/>
        <w:jc w:val="both"/>
        <w:rPr>
          <w:snapToGrid w:val="0"/>
          <w:color w:val="000000"/>
        </w:rPr>
      </w:pPr>
      <w:r>
        <w:t xml:space="preserve">Ocena spełniania tego warunku zostanie dokonana według formuły „spełnia” lub </w:t>
      </w:r>
      <w:r>
        <w:br/>
        <w:t xml:space="preserve">„nie spełnia”. </w:t>
      </w:r>
      <w:r>
        <w:rPr>
          <w:snapToGrid w:val="0"/>
          <w:color w:val="000000"/>
        </w:rPr>
        <w:t xml:space="preserve">Zamawiający uzna warunek za spełniony, jeżeli Wykonawca wykaże się wykonaniem w okresie ostatnich pięciu lat przed upływem terminu składania ofert </w:t>
      </w:r>
      <w:r>
        <w:rPr>
          <w:snapToGrid w:val="0"/>
          <w:color w:val="000000"/>
        </w:rPr>
        <w:br/>
        <w:t>(a jeżeli okres prowadzenia działalności jest krótszy – w tym okresie) co najmniej trzech robót budowlanych polegających na wykonaniu podobnych prac modernizacyjnych o wartości łącznej nie mniejszej niż 100000,00 złotych brutto, wraz z podaniem ich rodzaju i wartości, daty i miejsca wykonania oraz załączeniem dokumentów  potwierdzających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czy roboty te zostały wykonane w sposób należyty oraz wskazujących, czy zostały wykonane zgodnie z zasadami sztuki budowlanej i prawidłowo ukończone. 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Zgodnie z art. 23 ust. 5 Ustawy, w przypadku wspólnego ubiegania się o udzielenie zamówienia, zamawiający zastrzega, że warunek ten nie podlega sumowaniu.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 na zasadach określonych w art. 22a ust. 1 Ustawy.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W przypadku wspólnego ubiegania się o udzielenie zamówienia /konsorcjum, spółka cywilna/ wykonawcy zobowiązani są do ustanowienia pełnomocnika do reprezentowania ich w postępowaniu o udzielenie zamówienia albo reprezentowania w postępowaniu i zawarcia umowy w sprawie zamówienia publicznego oraz ponoszą solidarną odpowiedzialność za wykonanie przedmiotu umowy. Wszelkie kontakty, korespondencja, oświadczenia i zawiadomienia między uczestnikami konsorcjum, a zamawiającym będą się odbywać za pośrednictwem pełnomocnika.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będzie dokonywał oceny spełniania tych warunków na podstawie dostarczonych oświadczeń lub dokumentów wg formuły „spełnia” lub  „nie spełnia”.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VI. Podstawy wykluczenia, o których mowa w art. 24 ust. 5 Ustawy.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dodatkowo przewiduje wykluczenie wykonawcy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r.- Prawo restrukturyzacyjne (Dz. U. z 2019 r. poz. 243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r.- Prawo upadłościowe (Dz. U. z 2019 r. poz. 498 z późn. zm.).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VII. Wykaz oświadczeń lub dokumentów, potwierdzających spełnianie warunków udziału w postępowaniu oraz brak podstaw wykluczenia.</w:t>
      </w:r>
    </w:p>
    <w:p w:rsidR="00E67F9F" w:rsidRDefault="00E67F9F" w:rsidP="00E67F9F">
      <w:pPr>
        <w:jc w:val="both"/>
      </w:pP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 xml:space="preserve">Do oferty wykonawca dołącza aktualne na dzień składania ofert oświadczenie w zakresie wskazanym przez zamawiającego w SIWZ </w:t>
      </w:r>
      <w:r w:rsidRPr="003313AC">
        <w:rPr>
          <w:i/>
        </w:rPr>
        <w:t>(</w:t>
      </w:r>
      <w:r w:rsidRPr="003313AC">
        <w:rPr>
          <w:i/>
          <w:u w:val="single"/>
        </w:rPr>
        <w:t>załącznik nr 3</w:t>
      </w:r>
      <w:r w:rsidRPr="003313AC">
        <w:rPr>
          <w:i/>
        </w:rPr>
        <w:t>).</w:t>
      </w:r>
      <w:r>
        <w:t xml:space="preserve"> Informacje zawarte w oświadczeniu stanowią wstępne potwierdzenie, że wykonawca nie podlega wykluczeniu oraz spełnia warunki udziału w postępowaniu.</w:t>
      </w: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ust. 1.</w:t>
      </w: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>Zamawiający przed udzieleniem zamówienia wezwie wykonawcę, którego oferta została najwyżej oceniona, do złożenia w wyznaczonym, nie krótszym niż 5 dni, terminie aktualnych na dzień złożenia następujących oświadczeń lub dokumentów:</w:t>
      </w:r>
    </w:p>
    <w:p w:rsidR="00E67F9F" w:rsidRDefault="00E67F9F" w:rsidP="00E67F9F">
      <w:pPr>
        <w:ind w:left="426"/>
        <w:jc w:val="both"/>
      </w:pPr>
    </w:p>
    <w:p w:rsidR="00E67F9F" w:rsidRDefault="00E67F9F" w:rsidP="00E67F9F">
      <w:pPr>
        <w:jc w:val="both"/>
        <w:rPr>
          <w:b/>
          <w:i/>
        </w:rPr>
      </w:pPr>
      <w:r>
        <w:rPr>
          <w:b/>
          <w:i/>
        </w:rPr>
        <w:t>W celu potwierdzenia spełniania przez wykonawcę warunków udziału w postępowaniu dotyczących sytuacji ekonomicznej lub finansowej:</w:t>
      </w:r>
    </w:p>
    <w:p w:rsidR="00E67F9F" w:rsidRDefault="00E67F9F" w:rsidP="00E67F9F">
      <w:pPr>
        <w:jc w:val="both"/>
        <w:rPr>
          <w:b/>
          <w:i/>
        </w:rPr>
      </w:pPr>
    </w:p>
    <w:p w:rsidR="00E67F9F" w:rsidRDefault="00E67F9F" w:rsidP="00756F39">
      <w:pPr>
        <w:numPr>
          <w:ilvl w:val="1"/>
          <w:numId w:val="4"/>
        </w:numPr>
        <w:ind w:left="426" w:hanging="426"/>
        <w:jc w:val="both"/>
      </w:pPr>
      <w:r>
        <w:t>potwierdzających, że wykonawca jest ubezpieczony od odpowiedzialności cywilnej w zakresie prowadzonej działalności związanej z przedmiotem zamówienia na sumę gwarancyjną określoną przez zamawiającego;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  <w:i/>
        </w:rPr>
      </w:pPr>
      <w:r>
        <w:rPr>
          <w:b/>
          <w:i/>
        </w:rPr>
        <w:t>W celu potwierdzenia spełniania przez wykonawcę warunków udziału w postępowaniu dotyczących zdolności technicznej lub zawodowej:</w:t>
      </w:r>
    </w:p>
    <w:p w:rsidR="00E67F9F" w:rsidRDefault="00E67F9F" w:rsidP="00E67F9F">
      <w:pPr>
        <w:jc w:val="both"/>
        <w:rPr>
          <w:i/>
        </w:rPr>
      </w:pPr>
    </w:p>
    <w:p w:rsidR="00E67F9F" w:rsidRDefault="00E67F9F" w:rsidP="00756F39">
      <w:pPr>
        <w:numPr>
          <w:ilvl w:val="1"/>
          <w:numId w:val="4"/>
        </w:numPr>
        <w:ind w:left="426" w:hanging="426"/>
        <w:jc w:val="both"/>
      </w:pPr>
      <w:r>
        <w:t>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  <w:i/>
        </w:rPr>
      </w:pPr>
      <w:r>
        <w:rPr>
          <w:b/>
          <w:i/>
        </w:rPr>
        <w:t>W celu potwierdzenia braku podstaw wykluczenia wykonawcy z udziału w postępowaniu:</w:t>
      </w:r>
    </w:p>
    <w:p w:rsidR="00E67F9F" w:rsidRDefault="00E67F9F" w:rsidP="00E67F9F">
      <w:pPr>
        <w:jc w:val="both"/>
        <w:rPr>
          <w:b/>
          <w:i/>
        </w:rPr>
      </w:pPr>
    </w:p>
    <w:p w:rsidR="00E67F9F" w:rsidRDefault="00E67F9F" w:rsidP="00756F39">
      <w:pPr>
        <w:numPr>
          <w:ilvl w:val="1"/>
          <w:numId w:val="4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E67F9F" w:rsidRDefault="00E67F9F" w:rsidP="00756F39">
      <w:pPr>
        <w:numPr>
          <w:ilvl w:val="1"/>
          <w:numId w:val="4"/>
        </w:numPr>
        <w:ind w:left="567" w:hanging="567"/>
        <w:jc w:val="both"/>
      </w:pPr>
      <w:r>
        <w:t>oświadczenia wykonawcy o przynależności albo braku przynależności do tej samej grupy kapitałowej; w przypadku przynależności do tej samej grupy kapitałowej wykonawca może złożyć wraz z oświadczeniem dokumenty bądź informacje potwierdzające, ze powiązania z innym wykonawcą nie prowadzą do zakłócenia konkurencji w postępowaniu – należy złożyć w terminie 3 dni od zamieszczenia na stronie internetowej informacji z otwarcia ofert bez wezwania zamawiającego.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  <w:i/>
        </w:rPr>
      </w:pPr>
      <w:r>
        <w:rPr>
          <w:b/>
          <w:i/>
        </w:rPr>
        <w:t>Dokumenty podmiotów zagranicznych:</w:t>
      </w:r>
    </w:p>
    <w:p w:rsidR="00E67F9F" w:rsidRDefault="00E67F9F" w:rsidP="00E67F9F">
      <w:pPr>
        <w:jc w:val="both"/>
      </w:pPr>
      <w:r>
        <w:t>Wykonawca mający siedzibę lub miejsce zamieszkania poza terytorium Rzeczypospolitej Polskiej zamiast dokumentów, o których mowa w sekcji VII.4.3 składa dokument lub dokumenty wystawione w kraju, w którym wykonawca ma siedzibę lub miejsce zamieszkania, potwierdzające odpowiednio, że nie otwarto jego likwidacji ani nie ogłoszono upadłości wystawione nie wcześniej niż 6 miesięcy przed upływem terminu składania ofert.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E67F9F" w:rsidRDefault="00E67F9F" w:rsidP="00E67F9F">
      <w:pPr>
        <w:ind w:firstLine="708"/>
        <w:jc w:val="both"/>
      </w:pPr>
      <w:r>
        <w:t>a/ zakres dostępnych wykonawcy zasobów innego podmiotu,</w:t>
      </w:r>
    </w:p>
    <w:p w:rsidR="00E67F9F" w:rsidRDefault="00E67F9F" w:rsidP="00E67F9F">
      <w:pPr>
        <w:ind w:firstLine="708"/>
        <w:jc w:val="both"/>
      </w:pPr>
      <w:r>
        <w:t xml:space="preserve">b/ sposób wykorzystania zasobów innego podmiotu, przez wykonawcę, przy </w:t>
      </w:r>
    </w:p>
    <w:p w:rsidR="00E67F9F" w:rsidRDefault="00E67F9F" w:rsidP="00E67F9F">
      <w:pPr>
        <w:ind w:firstLine="708"/>
        <w:jc w:val="both"/>
      </w:pPr>
      <w:r>
        <w:t xml:space="preserve">    wykonywaniu zamówienia,</w:t>
      </w:r>
    </w:p>
    <w:p w:rsidR="00E67F9F" w:rsidRDefault="00E67F9F" w:rsidP="00E67F9F">
      <w:pPr>
        <w:ind w:firstLine="708"/>
        <w:jc w:val="both"/>
      </w:pPr>
      <w:r>
        <w:t>c/ zakres i okres udziału innego podmiotu przy wykonywaniu zamówienia,</w:t>
      </w:r>
    </w:p>
    <w:p w:rsidR="00E67F9F" w:rsidRDefault="00E67F9F" w:rsidP="00E67F9F">
      <w:pPr>
        <w:ind w:firstLine="708"/>
        <w:jc w:val="both"/>
      </w:pPr>
      <w:r>
        <w:t xml:space="preserve">d/ czy podmiot, na zdolnościach którego wykonawca polega w odniesieniu do </w:t>
      </w:r>
    </w:p>
    <w:p w:rsidR="00E67F9F" w:rsidRDefault="00E67F9F" w:rsidP="00E67F9F">
      <w:pPr>
        <w:ind w:firstLine="708"/>
        <w:jc w:val="both"/>
      </w:pPr>
      <w:r>
        <w:t xml:space="preserve">   warunków udziału w postępowaniu dotyczących wykształcenia, kwalifikacji </w:t>
      </w:r>
    </w:p>
    <w:p w:rsidR="00E67F9F" w:rsidRDefault="00E67F9F" w:rsidP="00E67F9F">
      <w:pPr>
        <w:ind w:firstLine="708"/>
        <w:jc w:val="both"/>
      </w:pPr>
      <w:r>
        <w:t xml:space="preserve">    zawodowych lub doświadczenia, zrealizuje roboty budowlane lub usługi, których </w:t>
      </w:r>
    </w:p>
    <w:p w:rsidR="00E67F9F" w:rsidRDefault="00E67F9F" w:rsidP="00E67F9F">
      <w:pPr>
        <w:ind w:firstLine="708"/>
        <w:jc w:val="both"/>
      </w:pPr>
      <w:r>
        <w:t xml:space="preserve">    wskazane zdolności dotyczą.</w:t>
      </w:r>
    </w:p>
    <w:p w:rsidR="00E67F9F" w:rsidRDefault="00E67F9F" w:rsidP="00E67F9F">
      <w:pPr>
        <w:jc w:val="both"/>
      </w:pPr>
      <w:r>
        <w:t>Zamawiający żąda od wykonawcy, który polega na zdolnościach lub sytuacji innych podmiotów na zasadach określonych w art. 22a Ustawy, przedstawienia w odniesieniu do tych podmiotów dokumentów wymienionych w sekcji VII.4.3.</w:t>
      </w:r>
    </w:p>
    <w:p w:rsidR="00E67F9F" w:rsidRDefault="00E67F9F" w:rsidP="00E67F9F">
      <w:pPr>
        <w:jc w:val="both"/>
      </w:pP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>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>Dokumenty lub oświadczenia składane są w oryginale lub kopii poświadczonej za zgodność z oryginałem.</w:t>
      </w:r>
    </w:p>
    <w:p w:rsidR="00E67F9F" w:rsidRDefault="00E67F9F" w:rsidP="00756F39">
      <w:pPr>
        <w:numPr>
          <w:ilvl w:val="0"/>
          <w:numId w:val="4"/>
        </w:numPr>
        <w:ind w:left="426" w:hanging="426"/>
        <w:jc w:val="both"/>
      </w:pPr>
      <w: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Pozostałe oświadczenia lub dokumenty, jakie mają dostarczyć wykonawcy:</w:t>
      </w:r>
    </w:p>
    <w:p w:rsidR="00E67F9F" w:rsidRDefault="00E67F9F" w:rsidP="00756F39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Wypełniony formularz ofertowy;</w:t>
      </w:r>
    </w:p>
    <w:p w:rsidR="00E67F9F" w:rsidRDefault="00E67F9F" w:rsidP="00756F39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Oryginał lub kopia poświadczona notarialnie pełnomocnictwa do składania oświadczeń w imieniu wykonawcy, w przypadku ustanowienia pełnomocnika;</w:t>
      </w:r>
    </w:p>
    <w:p w:rsidR="00E67F9F" w:rsidRDefault="00E67F9F" w:rsidP="00756F39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 xml:space="preserve">Oświadczenie wykonawcy składane na podstawie art. 25a ust. 1 i 3 ustawy z dnia 29 stycznia 2004 r. Prawo zamówień publicznych  (Dz.U. z 2019 r. poz. 1843 z późn. zm.) oraz RODO – </w:t>
      </w:r>
      <w:r w:rsidRPr="003313AC">
        <w:rPr>
          <w:i/>
          <w:u w:val="single"/>
        </w:rPr>
        <w:t>załącznik nr 3</w:t>
      </w:r>
      <w:r>
        <w:t xml:space="preserve"> do SIWZ,</w:t>
      </w:r>
    </w:p>
    <w:p w:rsidR="00E67F9F" w:rsidRDefault="00E67F9F" w:rsidP="00756F39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Wykaz części zamówienia, których wykonanie wykonawca zamierza powierzyć podwykonawcom, i podania przez wykonawcę firm podwykonawców;</w:t>
      </w:r>
    </w:p>
    <w:p w:rsidR="00E67F9F" w:rsidRDefault="00E67F9F" w:rsidP="00756F39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 xml:space="preserve">Zaakceptowany przez Wykonawcę wzór umowy z podaniem wskaźników cenotwórczych, o których mowa w </w:t>
      </w:r>
      <w:r>
        <w:sym w:font="Times New Roman" w:char="00A7"/>
      </w:r>
      <w:r>
        <w:t xml:space="preserve"> 4 pkt 4 wzoru umowy (uzupełnić treść umowy </w:t>
      </w:r>
      <w:r>
        <w:br/>
        <w:t xml:space="preserve">o wskaźniki) – </w:t>
      </w:r>
      <w:r w:rsidRPr="003313AC">
        <w:rPr>
          <w:i/>
          <w:u w:val="single"/>
        </w:rPr>
        <w:t>załącznik nr 2</w:t>
      </w:r>
      <w:r>
        <w:t xml:space="preserve"> do SIWZ.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VIII. Informacje o sposobie porozumiewania się zamawiającego z wykonawcami oraz przekazywania oświadczeń lub dokumentów, a także wskazanie osób uprawnionych do porozumiewania się z wykonawcami.</w:t>
      </w:r>
    </w:p>
    <w:p w:rsidR="00E67F9F" w:rsidRDefault="00E67F9F" w:rsidP="00E67F9F">
      <w:pPr>
        <w:jc w:val="both"/>
      </w:pPr>
    </w:p>
    <w:p w:rsidR="00E67F9F" w:rsidRDefault="00E67F9F" w:rsidP="00756F39">
      <w:pPr>
        <w:numPr>
          <w:ilvl w:val="0"/>
          <w:numId w:val="6"/>
        </w:numPr>
        <w:ind w:left="360" w:hanging="360"/>
        <w:jc w:val="both"/>
      </w:pPr>
      <w:r>
        <w:t>Postępowanie o udzielenie zamówienia prowadzi się z zachowaniem formy pisemnej.</w:t>
      </w:r>
    </w:p>
    <w:p w:rsidR="00E67F9F" w:rsidRDefault="00E67F9F" w:rsidP="00756F39">
      <w:pPr>
        <w:numPr>
          <w:ilvl w:val="0"/>
          <w:numId w:val="6"/>
        </w:numPr>
        <w:ind w:left="360" w:hanging="360"/>
        <w:jc w:val="both"/>
      </w:pPr>
      <w:r>
        <w:t>Postępowanie o udzielenie zamówienia prowadzi się w języku polskim.</w:t>
      </w:r>
    </w:p>
    <w:p w:rsidR="00E67F9F" w:rsidRDefault="00E67F9F" w:rsidP="00756F39">
      <w:pPr>
        <w:numPr>
          <w:ilvl w:val="0"/>
          <w:numId w:val="6"/>
        </w:numPr>
        <w:ind w:left="360" w:hanging="360"/>
        <w:jc w:val="both"/>
      </w:pPr>
      <w:r>
        <w:t>Wszelkie oświadczenia, wnioski, zawiadomienia oraz informacje zamawiający i wykonawcy mogą  przekazywać pisemnie, faksem lub drogą elektroniczną, za wyjątkiem oferty, umowy oraz oświadczeń i dokumentów wymienionych w sekcji VII niniejszej SIWZ (również w przypadku ich złożenia w wyniku wezwania o którym mowa w art. 26 ust. 3 Ustawy).</w:t>
      </w:r>
    </w:p>
    <w:p w:rsidR="00E67F9F" w:rsidRDefault="00E67F9F" w:rsidP="00756F39">
      <w:pPr>
        <w:numPr>
          <w:ilvl w:val="0"/>
          <w:numId w:val="6"/>
        </w:numPr>
        <w:ind w:left="360" w:hanging="360"/>
        <w:jc w:val="both"/>
      </w:pPr>
      <w:r>
        <w:t>Oświadczenia, wnioski, zawiadomienia oraz informacje przekazywane za pomocą faksu lub drogą elektroniczną wymagają na żądanie każdej ze stron, niezwłocznego potwierdzenia faktu ich otrzymania.</w:t>
      </w:r>
    </w:p>
    <w:p w:rsidR="00E67F9F" w:rsidRDefault="00E67F9F" w:rsidP="00756F39">
      <w:pPr>
        <w:numPr>
          <w:ilvl w:val="0"/>
          <w:numId w:val="6"/>
        </w:numPr>
        <w:ind w:left="360" w:hanging="360"/>
        <w:jc w:val="both"/>
      </w:pPr>
      <w:r>
        <w:t>Składanie oferty odbywa się za pośrednictwem operatora pocztowego w rozumieniu ustawy z dnia 23 listopada 2012 r. – Prawo pocztowe (Dz. U. z 2018 r.  poz. 2188 z późn. zm.), osobiście lub za pośrednictwem posłańca.</w:t>
      </w:r>
    </w:p>
    <w:p w:rsidR="00E67F9F" w:rsidRDefault="00E67F9F" w:rsidP="00756F39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Osobą uprawnioną do porozumiewania się z wykonawcami ze strony zamawiającego jest Szymon Bibik – Dyrektor  Ośrodka Sportu i Rekreacji w Szczecinku, poniedziałek - piątek w godz. 10</w:t>
      </w:r>
      <w:r>
        <w:rPr>
          <w:color w:val="000000"/>
          <w:vertAlign w:val="superscript"/>
        </w:rPr>
        <w:t>00</w:t>
      </w:r>
      <w:r>
        <w:rPr>
          <w:color w:val="000000"/>
        </w:rPr>
        <w:t>-14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, telefon  94 3721091 wew. </w:t>
      </w:r>
      <w:r w:rsidR="00193E20">
        <w:rPr>
          <w:color w:val="000000"/>
        </w:rPr>
        <w:t>31</w:t>
      </w:r>
      <w:r>
        <w:rPr>
          <w:color w:val="000000"/>
        </w:rPr>
        <w:t>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IX. Wymagania dotyczące wadium.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 xml:space="preserve">Zamawiający nie żąda od Wykonawców wniesienia wadium. </w:t>
      </w:r>
    </w:p>
    <w:p w:rsidR="00E67F9F" w:rsidRDefault="00E67F9F" w:rsidP="00E67F9F">
      <w:pPr>
        <w:jc w:val="both"/>
        <w:rPr>
          <w:highlight w:val="yellow"/>
        </w:rPr>
      </w:pPr>
    </w:p>
    <w:p w:rsidR="00E67F9F" w:rsidRDefault="00E67F9F" w:rsidP="00E67F9F">
      <w:pPr>
        <w:jc w:val="both"/>
        <w:rPr>
          <w:b/>
          <w:color w:val="000000"/>
        </w:rPr>
      </w:pPr>
      <w:r>
        <w:rPr>
          <w:b/>
          <w:color w:val="000000"/>
        </w:rPr>
        <w:t>X. Termin związania ofertą.</w:t>
      </w:r>
    </w:p>
    <w:p w:rsidR="00E67F9F" w:rsidRDefault="00E67F9F" w:rsidP="00E67F9F">
      <w:pPr>
        <w:jc w:val="both"/>
        <w:rPr>
          <w:b/>
          <w:color w:val="000000"/>
        </w:rPr>
      </w:pPr>
    </w:p>
    <w:p w:rsidR="00E67F9F" w:rsidRDefault="00E67F9F" w:rsidP="00E67F9F">
      <w:pPr>
        <w:jc w:val="both"/>
        <w:rPr>
          <w:color w:val="000000"/>
        </w:rPr>
      </w:pPr>
      <w:r>
        <w:rPr>
          <w:color w:val="000000"/>
        </w:rPr>
        <w:t xml:space="preserve">Zamawiający określa dla Wykonawcy termin związania ofertą na 30 dni. Bieg terminu związania ofertą rozpoczyna się wraz z upływem terminu składania ofert. </w:t>
      </w:r>
    </w:p>
    <w:p w:rsidR="00E67F9F" w:rsidRDefault="00E67F9F" w:rsidP="00E67F9F">
      <w:pPr>
        <w:jc w:val="both"/>
        <w:rPr>
          <w:color w:val="000000"/>
        </w:rPr>
      </w:pPr>
    </w:p>
    <w:p w:rsidR="00E67F9F" w:rsidRDefault="00E67F9F" w:rsidP="00E67F9F">
      <w:pPr>
        <w:jc w:val="both"/>
        <w:rPr>
          <w:color w:val="000000"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XI. Opis sposobu przygotowywania ofert.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756F39">
      <w:pPr>
        <w:numPr>
          <w:ilvl w:val="0"/>
          <w:numId w:val="7"/>
        </w:numPr>
        <w:jc w:val="both"/>
      </w:pPr>
      <w:r>
        <w:t>Wykonawca może złożyć jedną ofertę.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Ofertę składa się pod rygorem nieważności w formie pisemnej w języku polskim.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Treść oferty musi odpowiadać treści SIWZ.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Oferta musi być podpisana przez osobę upoważnioną do składania oświadczeń w imieniu Wykonawcy.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Wszystkie oświadczenia lub dokumenty muszą być przedstawione w formie oryginału lub kopii poświadczonej za zgodność z oryginałem przez Wykonawcę.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Wszystkie poprawki lub zmiany w ofercie muszą być parafowane przez Wykonawcę.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Oferta powinna być napisana czytelnie, techniką trwałą oraz zszyta w sposób uniemożliwiający rozłączenie się kartek.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 xml:space="preserve">W ofercie należy zachować kolejność i numerację punktów jak w SIWZ dołączając </w:t>
      </w:r>
      <w:r>
        <w:br/>
        <w:t>na początku spis treści. Oferta powinna być złożona na kolejno ponumerowanych stronach. Numeracji podlegają wyłącznie strony zapisane.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 xml:space="preserve">Oferta powinna zawierać wszystkie wymagane dokumenty, oświadczenia, załączniki </w:t>
      </w:r>
      <w:r>
        <w:br/>
        <w:t>i inne dokumenty, o których mowa w treści niniejszej SIWZ.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 xml:space="preserve">Ofertę złożyć w zamkniętej kopercie zewnętrznej, która powinna być opatrzona wyłącznie napisem </w:t>
      </w:r>
      <w:r>
        <w:rPr>
          <w:b/>
        </w:rPr>
        <w:t>„Modernizacja pomostu przy wyciągu do nart wodnych w Szczecinku przy ulicy Mickiewicza – II etap – nie otwierać przed dniem</w:t>
      </w:r>
      <w:r>
        <w:rPr>
          <w:b/>
          <w:color w:val="FF0000"/>
        </w:rPr>
        <w:t xml:space="preserve"> </w:t>
      </w:r>
      <w:r w:rsidR="00861B08" w:rsidRPr="00861B08">
        <w:rPr>
          <w:b/>
        </w:rPr>
        <w:t xml:space="preserve">2 marca </w:t>
      </w:r>
      <w:r w:rsidRPr="00861B08">
        <w:rPr>
          <w:b/>
        </w:rPr>
        <w:t>2020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rokiem”</w:t>
      </w:r>
      <w:r>
        <w:rPr>
          <w:b/>
        </w:rPr>
        <w:t>.</w:t>
      </w:r>
      <w:r>
        <w:t xml:space="preserve"> Druga, wewnętrzna, zamknięta koperta poza w/w napisem powinna być opatrzona dodatkowo identyfikacją Wykonawcy.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 xml:space="preserve">Wszelkie zmiany do już złożonych ofert lub wycofanie oferty mogą być wniesione w zamkniętej kopercie oznaczonej </w:t>
      </w:r>
      <w:r>
        <w:rPr>
          <w:b/>
        </w:rPr>
        <w:t>„Modernizacja pomostu przy wyciągu do nart wodnych w Szczecinku przy ulicy Mickiewicza – II etap  - zmiana/wycofanie”.</w:t>
      </w:r>
    </w:p>
    <w:p w:rsidR="00E67F9F" w:rsidRDefault="00E67F9F" w:rsidP="00756F39">
      <w:pPr>
        <w:numPr>
          <w:ilvl w:val="0"/>
          <w:numId w:val="7"/>
        </w:numPr>
        <w:jc w:val="both"/>
      </w:pPr>
      <w:r>
        <w:t>Informacje stanowiące tajemnice przedsiębiorstwa Wykonawcy powinny zostać przekazane w taki sposób, aby Zamawiający mógł z łatwością określić zakres informacji objętych tajemnicą. Brak stosownego zastrzeżenia będzie traktowany jako jednoznaczny ze zgodą na włączenie całości przekazanych dokumentów i danych do dokumentacji postępowania oraz ich ujawnienie na zasadach określonych w Ustawie.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XII. Miejsce oraz termin składania i otwarcia ofert.</w:t>
      </w:r>
    </w:p>
    <w:p w:rsidR="00E67F9F" w:rsidRDefault="00E67F9F" w:rsidP="00E67F9F">
      <w:pPr>
        <w:jc w:val="both"/>
        <w:rPr>
          <w:b/>
          <w:sz w:val="22"/>
          <w:szCs w:val="22"/>
        </w:rPr>
      </w:pPr>
    </w:p>
    <w:p w:rsidR="00E67F9F" w:rsidRDefault="00E67F9F" w:rsidP="00E67F9F">
      <w:pPr>
        <w:jc w:val="both"/>
        <w:rPr>
          <w:vertAlign w:val="superscript"/>
        </w:rPr>
      </w:pPr>
      <w:r>
        <w:t xml:space="preserve">1. Ofertę należy złożyć w siedzibie Ośrodka Sportu i Rekreacji w Szczecinku przy ulicy Piłsudskiego 3, 78-400 Szczecinek – sekretariat, w nieprzekraczalnym terminie </w:t>
      </w:r>
      <w:r>
        <w:br/>
        <w:t xml:space="preserve">do dnia </w:t>
      </w:r>
      <w:r w:rsidRPr="00ED4059">
        <w:t>2</w:t>
      </w:r>
      <w:r w:rsidR="00ED4059" w:rsidRPr="00ED4059">
        <w:t xml:space="preserve"> marca </w:t>
      </w:r>
      <w:r w:rsidRPr="00ED4059">
        <w:t>2020</w:t>
      </w:r>
      <w:r>
        <w:rPr>
          <w:color w:val="FF0000"/>
        </w:rPr>
        <w:t xml:space="preserve"> </w:t>
      </w:r>
      <w:r>
        <w:t>roku, godz. 10</w:t>
      </w:r>
      <w:r>
        <w:rPr>
          <w:vertAlign w:val="superscript"/>
        </w:rPr>
        <w:t xml:space="preserve">00 </w:t>
      </w:r>
      <w:r>
        <w:t>. Oferty złożone po terminie zostaną zwrócone na zasadach określonych Ustawą.</w:t>
      </w:r>
    </w:p>
    <w:p w:rsidR="00E67F9F" w:rsidRDefault="00E67F9F" w:rsidP="00E67F9F">
      <w:pPr>
        <w:jc w:val="both"/>
      </w:pPr>
      <w:r>
        <w:t>2.</w:t>
      </w:r>
      <w:r w:rsidR="00ED4059">
        <w:t xml:space="preserve"> </w:t>
      </w:r>
      <w:r>
        <w:t xml:space="preserve">Otwarcie ofert nastąpi w siedzibie Zamawiającego  w </w:t>
      </w:r>
      <w:r w:rsidRPr="00ED4059">
        <w:t>dniu 2</w:t>
      </w:r>
      <w:r w:rsidR="00ED4059" w:rsidRPr="00ED4059">
        <w:t xml:space="preserve"> marca </w:t>
      </w:r>
      <w:r w:rsidRPr="00ED4059">
        <w:t>2020</w:t>
      </w:r>
      <w:r>
        <w:rPr>
          <w:color w:val="000000"/>
        </w:rPr>
        <w:t xml:space="preserve"> roku</w:t>
      </w:r>
      <w:r>
        <w:t xml:space="preserve">, </w:t>
      </w:r>
      <w:r>
        <w:br/>
        <w:t>o godz. 10</w:t>
      </w:r>
      <w:r>
        <w:rPr>
          <w:vertAlign w:val="superscript"/>
        </w:rPr>
        <w:t>15</w:t>
      </w:r>
      <w:r>
        <w:t>.</w:t>
      </w:r>
    </w:p>
    <w:p w:rsidR="00E67F9F" w:rsidRDefault="00E67F9F" w:rsidP="00E67F9F">
      <w:pPr>
        <w:jc w:val="both"/>
      </w:pPr>
      <w:r>
        <w:t>3.</w:t>
      </w:r>
      <w:r w:rsidR="00ED4059">
        <w:t xml:space="preserve"> </w:t>
      </w:r>
      <w:r>
        <w:t>Bezpośrednio przed otwarciem ofert Zamawiający podaje kwotę, jaką zamierza przeznaczyć na sfinansowanie zamówienia.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XIII. Opis sposobu obliczenia ceny.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756F39">
      <w:pPr>
        <w:pStyle w:val="Tekstpodstawowywcity"/>
        <w:numPr>
          <w:ilvl w:val="0"/>
          <w:numId w:val="8"/>
        </w:numPr>
        <w:tabs>
          <w:tab w:val="left" w:pos="284"/>
        </w:tabs>
        <w:rPr>
          <w:szCs w:val="24"/>
        </w:rPr>
      </w:pPr>
      <w:r>
        <w:rPr>
          <w:szCs w:val="24"/>
        </w:rPr>
        <w:t xml:space="preserve">Cena powinna być podana cyfrowo i słownie w złotych polskich zgodnie z formularzem oferty, stanowiącym </w:t>
      </w:r>
      <w:r w:rsidRPr="00ED4059">
        <w:rPr>
          <w:i/>
          <w:szCs w:val="24"/>
          <w:u w:val="single"/>
        </w:rPr>
        <w:t>załącznik nr 1</w:t>
      </w:r>
      <w:r>
        <w:rPr>
          <w:b/>
          <w:szCs w:val="24"/>
        </w:rPr>
        <w:t xml:space="preserve"> </w:t>
      </w:r>
      <w:r>
        <w:rPr>
          <w:szCs w:val="24"/>
        </w:rPr>
        <w:t>do SWIZ.</w:t>
      </w:r>
    </w:p>
    <w:p w:rsidR="00E67F9F" w:rsidRDefault="00E67F9F" w:rsidP="00756F39">
      <w:pPr>
        <w:numPr>
          <w:ilvl w:val="0"/>
          <w:numId w:val="8"/>
        </w:numPr>
        <w:jc w:val="both"/>
      </w:pPr>
      <w:r>
        <w:t>Wykonawca podaje cenę ryczałtową netto i brutto za zadanie objęte zamówieniem zawierającą wszystkie koszty związane z realizacją zamówienia i niezbędne do jego zakończenia bez możliwości jej zmiany w trakcie trwania umowy.</w:t>
      </w:r>
    </w:p>
    <w:p w:rsidR="00E67F9F" w:rsidRDefault="00E67F9F" w:rsidP="00756F39">
      <w:pPr>
        <w:numPr>
          <w:ilvl w:val="0"/>
          <w:numId w:val="8"/>
        </w:numPr>
        <w:jc w:val="both"/>
      </w:pPr>
      <w:r>
        <w:t>Wykonawca uwzględni w cenie ryczałtowej brutto inne nakłady wynikające z przedmiotu zamówienia wpływające na wartość robót, a w szczególności:</w:t>
      </w:r>
    </w:p>
    <w:p w:rsidR="00E67F9F" w:rsidRDefault="00E67F9F" w:rsidP="00E67F9F">
      <w:pPr>
        <w:ind w:firstLine="708"/>
        <w:jc w:val="both"/>
      </w:pPr>
      <w:r>
        <w:t>- doprowadzenie mediów do placu budowy;</w:t>
      </w:r>
    </w:p>
    <w:p w:rsidR="00E67F9F" w:rsidRDefault="00E67F9F" w:rsidP="00E67F9F">
      <w:pPr>
        <w:ind w:left="708"/>
        <w:jc w:val="both"/>
      </w:pPr>
      <w:r>
        <w:t>- zagospodarowanie placu budowy i urządzenia zaplecza budowy;</w:t>
      </w:r>
    </w:p>
    <w:p w:rsidR="00E67F9F" w:rsidRDefault="00E67F9F" w:rsidP="00E67F9F">
      <w:pPr>
        <w:ind w:left="708"/>
        <w:jc w:val="both"/>
      </w:pPr>
      <w:r>
        <w:t>- zabezpieczenie dostępu do prywatnych obszarów położonych w pobliżu budowy;</w:t>
      </w:r>
    </w:p>
    <w:p w:rsidR="00E67F9F" w:rsidRDefault="00E67F9F" w:rsidP="00E67F9F">
      <w:pPr>
        <w:ind w:left="708"/>
        <w:jc w:val="both"/>
      </w:pPr>
      <w:r>
        <w:t>- obsługa geodezyjna i geodezyjna inwentaryzacja powykonawcza;</w:t>
      </w:r>
    </w:p>
    <w:p w:rsidR="00E67F9F" w:rsidRDefault="00E67F9F" w:rsidP="00756F39">
      <w:pPr>
        <w:pStyle w:val="Tekstpodstawowywcity"/>
        <w:numPr>
          <w:ilvl w:val="0"/>
          <w:numId w:val="8"/>
        </w:numPr>
        <w:tabs>
          <w:tab w:val="left" w:pos="284"/>
        </w:tabs>
        <w:rPr>
          <w:szCs w:val="24"/>
        </w:rPr>
      </w:pPr>
      <w:r>
        <w:rPr>
          <w:szCs w:val="24"/>
        </w:rPr>
        <w:t>Cena może być tylko jedna za oferowany przedmiot zamówienia, nie dopuszcza się wariantowości cen.</w:t>
      </w:r>
    </w:p>
    <w:p w:rsidR="00E67F9F" w:rsidRDefault="00E67F9F" w:rsidP="00756F39">
      <w:pPr>
        <w:pStyle w:val="Tekstpodstawowywcity"/>
        <w:numPr>
          <w:ilvl w:val="0"/>
          <w:numId w:val="8"/>
        </w:numPr>
        <w:tabs>
          <w:tab w:val="left" w:pos="284"/>
        </w:tabs>
        <w:rPr>
          <w:szCs w:val="24"/>
        </w:rPr>
      </w:pPr>
      <w:r>
        <w:rPr>
          <w:szCs w:val="24"/>
        </w:rPr>
        <w:t>Cena nie ulega zmianie przez okres ważności oferty (związania ofertą).</w:t>
      </w:r>
    </w:p>
    <w:p w:rsidR="00E67F9F" w:rsidRDefault="00E67F9F" w:rsidP="00756F39">
      <w:pPr>
        <w:pStyle w:val="WW-Tekstpodstawowy2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cenie uwzględnia się wszystkie koszty, opłaty do wykonania i poniesienia przez </w:t>
      </w:r>
    </w:p>
    <w:p w:rsidR="00E67F9F" w:rsidRDefault="00E67F9F" w:rsidP="00E67F9F">
      <w:pPr>
        <w:pStyle w:val="WW-Tekstpodstawowy2"/>
        <w:ind w:left="3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Wykonawcę, a konieczne do wykonania przedmiotu umowy, zwłaszcza koszty dostawy oraz usunięcia wad i usterek w okresie gwarancji. </w:t>
      </w:r>
    </w:p>
    <w:p w:rsidR="00E67F9F" w:rsidRDefault="00E67F9F" w:rsidP="00756F39">
      <w:pPr>
        <w:pStyle w:val="WW-Tekstpodstawowy2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Do obliczenia ceny służą:</w:t>
      </w:r>
    </w:p>
    <w:p w:rsidR="00E67F9F" w:rsidRDefault="00E67F9F" w:rsidP="00756F39">
      <w:pPr>
        <w:numPr>
          <w:ilvl w:val="0"/>
          <w:numId w:val="9"/>
        </w:numPr>
        <w:ind w:left="851"/>
        <w:jc w:val="both"/>
      </w:pPr>
      <w:r>
        <w:t>wizja lokalna;</w:t>
      </w:r>
    </w:p>
    <w:p w:rsidR="00E67F9F" w:rsidRPr="00B74721" w:rsidRDefault="00B74721" w:rsidP="00756F39">
      <w:pPr>
        <w:numPr>
          <w:ilvl w:val="0"/>
          <w:numId w:val="9"/>
        </w:numPr>
        <w:ind w:left="709" w:hanging="218"/>
        <w:jc w:val="both"/>
        <w:rPr>
          <w:color w:val="000000" w:themeColor="text1"/>
        </w:rPr>
      </w:pPr>
      <w:r>
        <w:rPr>
          <w:color w:val="000000" w:themeColor="text1"/>
        </w:rPr>
        <w:t xml:space="preserve">  szczegółowy zakres robót ujęty w załączniku nr 4;</w:t>
      </w:r>
    </w:p>
    <w:p w:rsidR="00E67F9F" w:rsidRDefault="00E67F9F" w:rsidP="00756F39">
      <w:pPr>
        <w:numPr>
          <w:ilvl w:val="0"/>
          <w:numId w:val="9"/>
        </w:numPr>
        <w:ind w:left="851"/>
        <w:jc w:val="both"/>
      </w:pPr>
      <w:r>
        <w:t>ślepy kosztorys inwestorski;</w:t>
      </w:r>
    </w:p>
    <w:p w:rsidR="00E67F9F" w:rsidRDefault="00E67F9F" w:rsidP="00756F39">
      <w:pPr>
        <w:numPr>
          <w:ilvl w:val="0"/>
          <w:numId w:val="9"/>
        </w:numPr>
        <w:ind w:left="851"/>
        <w:jc w:val="both"/>
      </w:pPr>
      <w:r>
        <w:t>kosztorysowe normy określone w odpowiednich katalogach, np. KNR.</w:t>
      </w:r>
    </w:p>
    <w:p w:rsidR="00ED4059" w:rsidRDefault="00ED4059" w:rsidP="00ED4059">
      <w:pPr>
        <w:ind w:left="851"/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XIV. Opis kryteriów, którymi Zamawiający będzie się kierował przy wyborze oferty, wraz z podaniem znaczenia tych kryteriów i sposobu oceny ofert.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będzie się kierował przy wyborze oferty następującymi kryteriami:</w:t>
      </w:r>
    </w:p>
    <w:p w:rsidR="00E67F9F" w:rsidRDefault="00E67F9F" w:rsidP="00E67F9F">
      <w:pPr>
        <w:jc w:val="both"/>
      </w:pPr>
      <w:r>
        <w:t>1. Cena oferty brutto</w:t>
      </w:r>
      <w:r>
        <w:tab/>
        <w:t>- waga 90 %</w:t>
      </w:r>
    </w:p>
    <w:p w:rsidR="00E67F9F" w:rsidRDefault="00E67F9F" w:rsidP="00E67F9F">
      <w:pPr>
        <w:jc w:val="both"/>
      </w:pPr>
      <w:r>
        <w:t xml:space="preserve">    Cena oferty punktowana będzie w/g wzoru:</w:t>
      </w:r>
    </w:p>
    <w:p w:rsidR="00E67F9F" w:rsidRDefault="00E67F9F" w:rsidP="00E67F9F">
      <w:pPr>
        <w:ind w:left="360"/>
        <w:jc w:val="both"/>
      </w:pPr>
    </w:p>
    <w:p w:rsidR="00E67F9F" w:rsidRDefault="00E67F9F" w:rsidP="00E67F9F">
      <w:pPr>
        <w:ind w:left="360"/>
        <w:jc w:val="both"/>
      </w:pPr>
      <w:r>
        <w:tab/>
      </w:r>
      <w:r>
        <w:tab/>
        <w:t xml:space="preserve">                   Cena brutto najtańszej oferty</w:t>
      </w:r>
    </w:p>
    <w:p w:rsidR="00E67F9F" w:rsidRDefault="00E67F9F" w:rsidP="00E67F9F">
      <w:pPr>
        <w:jc w:val="both"/>
      </w:pPr>
      <w:r>
        <w:t>Liczba punktów (LP</w:t>
      </w:r>
      <w:r>
        <w:rPr>
          <w:vertAlign w:val="subscript"/>
        </w:rPr>
        <w:t>1</w:t>
      </w:r>
      <w:r>
        <w:t>) =  ------------------------------------- x 100 x waga (90%)</w:t>
      </w:r>
    </w:p>
    <w:p w:rsidR="00E67F9F" w:rsidRDefault="00E67F9F" w:rsidP="00E67F9F">
      <w:pPr>
        <w:ind w:left="360"/>
        <w:jc w:val="both"/>
      </w:pPr>
      <w:r>
        <w:tab/>
      </w:r>
      <w:r>
        <w:tab/>
        <w:t xml:space="preserve">                    Cena brutto badanej oferty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Oferty oceniane będą punktowo. O wyborze najkorzystniejszej oferty zdecyduje największa liczba zdobytych punktów.</w:t>
      </w:r>
    </w:p>
    <w:p w:rsidR="00E67F9F" w:rsidRDefault="00E67F9F" w:rsidP="00E67F9F">
      <w:pPr>
        <w:jc w:val="both"/>
      </w:pPr>
    </w:p>
    <w:p w:rsidR="00E67F9F" w:rsidRDefault="00E67F9F" w:rsidP="00756F39">
      <w:pPr>
        <w:numPr>
          <w:ilvl w:val="0"/>
          <w:numId w:val="10"/>
        </w:numPr>
        <w:jc w:val="both"/>
      </w:pPr>
      <w:r>
        <w:t>Przedłużenie terminu gwarancji – waga 10 %</w:t>
      </w:r>
    </w:p>
    <w:p w:rsidR="00E67F9F" w:rsidRDefault="00E67F9F" w:rsidP="00E67F9F">
      <w:pPr>
        <w:ind w:left="360"/>
        <w:jc w:val="both"/>
      </w:pPr>
      <w:r>
        <w:t>Przedłużenie terminu gwarancji punktowane będzie w/g wzoru:</w:t>
      </w:r>
    </w:p>
    <w:p w:rsidR="00E67F9F" w:rsidRDefault="00E67F9F" w:rsidP="00E67F9F">
      <w:pPr>
        <w:ind w:left="360"/>
        <w:jc w:val="both"/>
      </w:pPr>
    </w:p>
    <w:p w:rsidR="00E67F9F" w:rsidRDefault="00E67F9F" w:rsidP="00E67F9F">
      <w:pPr>
        <w:ind w:left="360"/>
        <w:jc w:val="both"/>
      </w:pPr>
      <w:r>
        <w:tab/>
      </w:r>
      <w:r>
        <w:tab/>
        <w:t xml:space="preserve">                  Okres  gwarancji podany w ofercie</w:t>
      </w:r>
    </w:p>
    <w:p w:rsidR="00E67F9F" w:rsidRDefault="00E67F9F" w:rsidP="00E67F9F">
      <w:r>
        <w:t>Liczba punktów (LP</w:t>
      </w:r>
      <w:r>
        <w:rPr>
          <w:vertAlign w:val="subscript"/>
        </w:rPr>
        <w:t>2</w:t>
      </w:r>
      <w:r>
        <w:t>) = --------------------------------------------- x 100 x waga (10%)</w:t>
      </w:r>
    </w:p>
    <w:p w:rsidR="00E67F9F" w:rsidRDefault="00E67F9F" w:rsidP="00756F39">
      <w:pPr>
        <w:numPr>
          <w:ilvl w:val="0"/>
          <w:numId w:val="11"/>
        </w:numPr>
        <w:jc w:val="both"/>
      </w:pPr>
      <w:r>
        <w:t xml:space="preserve"> miesięcy 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</w:pPr>
      <w:r>
        <w:t>Zamawiający określa minimalny okres gwarancji na 24</w:t>
      </w:r>
      <w:r>
        <w:rPr>
          <w:color w:val="000000"/>
        </w:rPr>
        <w:t xml:space="preserve"> miesięcy</w:t>
      </w:r>
      <w:r>
        <w:rPr>
          <w:b/>
          <w:i/>
          <w:u w:val="single"/>
        </w:rPr>
        <w:t>,</w:t>
      </w:r>
      <w:r>
        <w:t xml:space="preserve"> oraz maksymalną ocenianą wartość/maksymalny termin gwarancji </w:t>
      </w:r>
      <w:r>
        <w:rPr>
          <w:color w:val="000000"/>
        </w:rPr>
        <w:t>na 60 miesięcy</w:t>
      </w:r>
      <w:r>
        <w:t xml:space="preserve">. Ocena w kryterium gwarancji dokonana będzie poprzez porównanie danych zawartych w ofertach do maksymalnego okresu gwarancji oczekiwanego przez Zamawiającego, 60 miesięcy, i pomnożenie wyniku przez wagę podaną w tym kryterium. Oferty proponujące okres gwarancji krótszy niż </w:t>
      </w:r>
      <w:r w:rsidR="00ED4059">
        <w:t>24</w:t>
      </w:r>
      <w:r>
        <w:t xml:space="preserve"> miesięcy zostaną odrzucone.</w:t>
      </w:r>
    </w:p>
    <w:p w:rsidR="00E67F9F" w:rsidRDefault="00E67F9F" w:rsidP="00756F39">
      <w:pPr>
        <w:numPr>
          <w:ilvl w:val="0"/>
          <w:numId w:val="12"/>
        </w:numPr>
        <w:ind w:left="426" w:hanging="426"/>
        <w:jc w:val="both"/>
      </w:pPr>
      <w:r>
        <w:t xml:space="preserve">Suma punktów uzyskanych za wszystkie kryteria oceny stanowić będzie końcową ocenę danej oferty. </w:t>
      </w:r>
      <w:r>
        <w:rPr>
          <w:b/>
        </w:rPr>
        <w:t>LP = LP</w:t>
      </w:r>
      <w:r>
        <w:rPr>
          <w:b/>
          <w:vertAlign w:val="subscript"/>
        </w:rPr>
        <w:t>1</w:t>
      </w:r>
      <w:r>
        <w:rPr>
          <w:b/>
        </w:rPr>
        <w:t xml:space="preserve"> + LP</w:t>
      </w:r>
      <w:r>
        <w:rPr>
          <w:b/>
          <w:vertAlign w:val="subscript"/>
        </w:rPr>
        <w:t>2</w:t>
      </w:r>
    </w:p>
    <w:p w:rsidR="00E67F9F" w:rsidRDefault="00E67F9F" w:rsidP="00756F39">
      <w:pPr>
        <w:numPr>
          <w:ilvl w:val="0"/>
          <w:numId w:val="12"/>
        </w:numPr>
        <w:ind w:left="426" w:hanging="426"/>
        <w:jc w:val="both"/>
      </w:pPr>
      <w:r>
        <w:t xml:space="preserve">Realizacja zamówienia zostanie powierzona wykonawcy, którego oferta uzyska najwyższą ilość punktów. </w:t>
      </w:r>
    </w:p>
    <w:p w:rsidR="00E67F9F" w:rsidRDefault="00E67F9F" w:rsidP="00E67F9F">
      <w:pPr>
        <w:jc w:val="both"/>
        <w:rPr>
          <w:b/>
        </w:rPr>
      </w:pPr>
    </w:p>
    <w:p w:rsidR="00E67F9F" w:rsidRPr="00ED4059" w:rsidRDefault="00E67F9F" w:rsidP="00E67F9F">
      <w:pPr>
        <w:jc w:val="both"/>
        <w:rPr>
          <w:b/>
          <w:i/>
        </w:rPr>
      </w:pPr>
      <w:r w:rsidRPr="00ED4059">
        <w:rPr>
          <w:b/>
          <w:i/>
        </w:rPr>
        <w:t>Zamawiający na podstawie art. 24aa Ustawy,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:rsidR="006E3EE5" w:rsidRDefault="006E3EE5" w:rsidP="00E67F9F">
      <w:pPr>
        <w:jc w:val="both"/>
        <w:rPr>
          <w:b/>
        </w:rPr>
      </w:pPr>
    </w:p>
    <w:p w:rsidR="006E3EE5" w:rsidRDefault="006E3EE5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XV. Informacje o formalnościach, jakie powinny zostać dopełnione po wyborze oferty w celu zawarcia umowy w sprawie zamówienia publicznego.</w:t>
      </w:r>
    </w:p>
    <w:p w:rsidR="00E67F9F" w:rsidRDefault="00E67F9F" w:rsidP="00E67F9F">
      <w:pPr>
        <w:autoSpaceDE w:val="0"/>
        <w:autoSpaceDN w:val="0"/>
        <w:adjustRightInd w:val="0"/>
        <w:ind w:left="360"/>
        <w:jc w:val="both"/>
      </w:pPr>
    </w:p>
    <w:p w:rsidR="00E67F9F" w:rsidRDefault="00E67F9F" w:rsidP="00756F39">
      <w:pPr>
        <w:numPr>
          <w:ilvl w:val="0"/>
          <w:numId w:val="13"/>
        </w:numPr>
        <w:jc w:val="both"/>
      </w:pPr>
      <w:r>
        <w:t>Niezwłocznie po wyborze najkorzystniejszej oferty Zamawiający jednocześnie zawiadamia Wykonawców, którzy złożyli oferty, o:</w:t>
      </w:r>
    </w:p>
    <w:p w:rsidR="00E67F9F" w:rsidRDefault="00E67F9F" w:rsidP="00E67F9F">
      <w:pPr>
        <w:ind w:left="567"/>
        <w:jc w:val="both"/>
      </w:pPr>
      <w:r>
        <w:t xml:space="preserve">- wyborze najkorzystniejszej oferty, podając nazwę (firmę) albo imię i nazwisko, siedzibę albo miejsce zamieszkania i adres Wykonawcy, którego ofertę wybrano, uzasadnienie jej wyboru oraz nazwy (firmy) albo imiona i nazwiska, siedziby </w:t>
      </w:r>
      <w:r>
        <w:br/>
        <w:t>albo miejsce zamieszkania i adresy Wykonawców, którzy złożyli oferty, a także punktację przyznaną ofertom w każdym kryterium oceny ofert i łączną punktację;</w:t>
      </w:r>
    </w:p>
    <w:p w:rsidR="00E67F9F" w:rsidRDefault="00E67F9F" w:rsidP="00E67F9F">
      <w:pPr>
        <w:ind w:left="567"/>
        <w:jc w:val="both"/>
      </w:pPr>
      <w:r>
        <w:t xml:space="preserve">- Wykonawcach, których oferty zostały odrzucone, podając uzasadnienie faktyczne </w:t>
      </w:r>
      <w:r>
        <w:br/>
        <w:t>i prawne;</w:t>
      </w:r>
    </w:p>
    <w:p w:rsidR="00E67F9F" w:rsidRDefault="00E67F9F" w:rsidP="00E67F9F">
      <w:pPr>
        <w:ind w:left="567"/>
        <w:jc w:val="both"/>
      </w:pPr>
      <w:r>
        <w:t>- Wykonawcach, którzy zostali wykluczeni z postępowania o udzielenie zamówienia, podając uzasadnienie faktyczne i prawne;</w:t>
      </w:r>
    </w:p>
    <w:p w:rsidR="00E67F9F" w:rsidRDefault="00E67F9F" w:rsidP="00E67F9F">
      <w:pPr>
        <w:ind w:left="567"/>
        <w:jc w:val="both"/>
      </w:pPr>
      <w:r>
        <w:t>- terminie, określonym zgodnie z art. 94 ust. 1 lub 2 Ustawy, po którego upływie umowa w sprawie zamówienia publicznego może być zawarta.</w:t>
      </w:r>
    </w:p>
    <w:p w:rsidR="00E67F9F" w:rsidRDefault="00E67F9F" w:rsidP="00756F39">
      <w:pPr>
        <w:numPr>
          <w:ilvl w:val="0"/>
          <w:numId w:val="13"/>
        </w:numPr>
        <w:jc w:val="both"/>
      </w:pPr>
      <w:r>
        <w:t>Zawiadomienie o wyborze najkorzystniejszej oferty zostanie:</w:t>
      </w:r>
    </w:p>
    <w:p w:rsidR="00E67F9F" w:rsidRDefault="00E67F9F" w:rsidP="00E67F9F">
      <w:pPr>
        <w:ind w:left="567"/>
        <w:jc w:val="both"/>
      </w:pPr>
      <w:r>
        <w:t xml:space="preserve">- zamieszczone w siedzibie Zamawiającego poprzez wywieszenie informacji na tablicy  </w:t>
      </w:r>
    </w:p>
    <w:p w:rsidR="00E67F9F" w:rsidRDefault="00E67F9F" w:rsidP="00E67F9F">
      <w:pPr>
        <w:ind w:left="567"/>
        <w:jc w:val="both"/>
      </w:pPr>
      <w:r>
        <w:t xml:space="preserve">   ogłoszeń;</w:t>
      </w:r>
    </w:p>
    <w:p w:rsidR="00E67F9F" w:rsidRDefault="00E67F9F" w:rsidP="00E67F9F">
      <w:pPr>
        <w:ind w:left="567"/>
        <w:jc w:val="both"/>
      </w:pPr>
      <w:r>
        <w:t xml:space="preserve">- zamieszczone na stronie internetowej Zamawiającego </w:t>
      </w:r>
      <w:hyperlink r:id="rId10" w:history="1">
        <w:r>
          <w:rPr>
            <w:rStyle w:val="Hipercze"/>
          </w:rPr>
          <w:t>www.osir.szczecinek.pl</w:t>
        </w:r>
      </w:hyperlink>
    </w:p>
    <w:p w:rsidR="00E67F9F" w:rsidRDefault="00E67F9F" w:rsidP="00756F39">
      <w:pPr>
        <w:numPr>
          <w:ilvl w:val="0"/>
          <w:numId w:val="13"/>
        </w:numPr>
        <w:jc w:val="both"/>
      </w:pPr>
      <w:r>
        <w:t xml:space="preserve">Zamawiający zawiera umowę w sprawie zamówienia publicznego z zastrzeżeniem </w:t>
      </w:r>
      <w:r>
        <w:br/>
        <w:t xml:space="preserve">art. 183 Ustawy, w terminie nie krótszym niż 5 dni od dnia przesłania zawiadomienia </w:t>
      </w:r>
      <w:r>
        <w:br/>
        <w:t>o wyborze najkorzystniejszej oferty, jeżeli zawiadomienie to zostało przesłane faksem albo 10 dni – jeżeli zostało przesłane pisemnie.</w:t>
      </w:r>
    </w:p>
    <w:p w:rsidR="00E67F9F" w:rsidRDefault="00E67F9F" w:rsidP="00756F39">
      <w:pPr>
        <w:numPr>
          <w:ilvl w:val="0"/>
          <w:numId w:val="13"/>
        </w:numPr>
        <w:jc w:val="both"/>
      </w:pPr>
      <w:r>
        <w:t>O miejscu i terminie podpisania umowy Zamawiający powiadomi wybranego Wykonawcę.</w:t>
      </w:r>
    </w:p>
    <w:p w:rsidR="00E67F9F" w:rsidRDefault="00E67F9F" w:rsidP="00756F39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Wykonawca przed podpisaniem umowy dopełni ustalone warunki zabezpieczenia nale</w:t>
      </w:r>
      <w:r>
        <w:rPr>
          <w:rFonts w:ascii="TimesNewRoman" w:eastAsia="TimesNewRoman" w:cs="TimesNewRoman"/>
        </w:rPr>
        <w:t>ż</w:t>
      </w:r>
      <w:r>
        <w:t>ytego wykonania umowy.</w:t>
      </w:r>
    </w:p>
    <w:p w:rsidR="00E67F9F" w:rsidRDefault="00E67F9F" w:rsidP="00756F39">
      <w:pPr>
        <w:numPr>
          <w:ilvl w:val="0"/>
          <w:numId w:val="13"/>
        </w:numPr>
        <w:jc w:val="both"/>
      </w:pPr>
      <w:r>
        <w:t>Wykonawca w terminie 10 dni od dnia podpisania umowy dostarczy zamawiającemu uprawnienia kierownika budowy i kierowników robót do kierowania robotami budowlanymi łącznie z wpisami na listę członków właściwej izby samorządu zawodowego w odpowiednich specjalnościach.</w:t>
      </w:r>
    </w:p>
    <w:p w:rsidR="00E67F9F" w:rsidRDefault="00E67F9F" w:rsidP="00756F39">
      <w:pPr>
        <w:numPr>
          <w:ilvl w:val="0"/>
          <w:numId w:val="13"/>
        </w:numPr>
        <w:jc w:val="both"/>
      </w:pPr>
      <w:r>
        <w:t>Wykonawca nie później niż do dnia przekazania terenu budowy przedłoży zamawiającemu dokumenty potwierdzające zawarcie umowy ubezpieczenia.</w:t>
      </w:r>
    </w:p>
    <w:p w:rsidR="00E67F9F" w:rsidRDefault="00E67F9F" w:rsidP="00756F39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Podmioty wyst</w:t>
      </w:r>
      <w:r>
        <w:rPr>
          <w:rFonts w:ascii="TimesNewRoman" w:eastAsia="TimesNewRoman" w:cs="TimesNewRoman"/>
        </w:rPr>
        <w:t>ę</w:t>
      </w:r>
      <w:r>
        <w:t>puj</w:t>
      </w:r>
      <w:r>
        <w:rPr>
          <w:rFonts w:ascii="TimesNewRoman" w:eastAsia="TimesNewRoman" w:cs="TimesNewRoman"/>
        </w:rPr>
        <w:t>ą</w:t>
      </w:r>
      <w:r>
        <w:t>ce wspólnie maj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obowi</w:t>
      </w:r>
      <w:r>
        <w:rPr>
          <w:rFonts w:ascii="TimesNewRoman" w:eastAsia="TimesNewRoman" w:cs="TimesNewRoman"/>
        </w:rPr>
        <w:t>ą</w:t>
      </w:r>
      <w:r>
        <w:t>zek przed podpisaniem umowy dostarczenia Zamawiaj</w:t>
      </w:r>
      <w:r>
        <w:rPr>
          <w:rFonts w:ascii="TimesNewRoman" w:eastAsia="TimesNewRoman" w:cs="TimesNewRoman"/>
        </w:rPr>
        <w:t>ą</w:t>
      </w:r>
      <w:r>
        <w:t>cemu umowy reguluj</w:t>
      </w:r>
      <w:r>
        <w:rPr>
          <w:rFonts w:ascii="TimesNewRoman" w:eastAsia="TimesNewRoman" w:cs="TimesNewRoman"/>
        </w:rPr>
        <w:t>ą</w:t>
      </w:r>
      <w:r>
        <w:t>cej współprac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– umowa konsorcjum, w szczególno</w:t>
      </w:r>
      <w:r>
        <w:rPr>
          <w:rFonts w:ascii="TimesNewRoman" w:eastAsia="TimesNewRoman" w:cs="TimesNewRoman"/>
        </w:rPr>
        <w:t>ś</w:t>
      </w:r>
      <w:r>
        <w:t>ci zawieraj</w:t>
      </w:r>
      <w:r>
        <w:rPr>
          <w:rFonts w:ascii="TimesNewRoman" w:eastAsia="TimesNewRoman" w:cs="TimesNewRoman"/>
        </w:rPr>
        <w:t>ą</w:t>
      </w:r>
      <w:r>
        <w:t>cej poni</w:t>
      </w:r>
      <w:r>
        <w:rPr>
          <w:rFonts w:ascii="TimesNewRoman" w:eastAsia="TimesNewRoman" w:cs="TimesNewRoman"/>
        </w:rPr>
        <w:t>ż</w:t>
      </w:r>
      <w:r>
        <w:t>sze warunki:</w:t>
      </w:r>
    </w:p>
    <w:p w:rsidR="00E67F9F" w:rsidRDefault="00E67F9F" w:rsidP="00756F39">
      <w:pPr>
        <w:numPr>
          <w:ilvl w:val="0"/>
          <w:numId w:val="14"/>
        </w:numPr>
        <w:autoSpaceDE w:val="0"/>
        <w:autoSpaceDN w:val="0"/>
        <w:adjustRightInd w:val="0"/>
        <w:ind w:left="1134"/>
      </w:pPr>
      <w:r>
        <w:t>strony umowy z oznaczeniem lidera;</w:t>
      </w:r>
    </w:p>
    <w:p w:rsidR="00E67F9F" w:rsidRDefault="00E67F9F" w:rsidP="00756F39">
      <w:pPr>
        <w:numPr>
          <w:ilvl w:val="0"/>
          <w:numId w:val="14"/>
        </w:numPr>
        <w:autoSpaceDE w:val="0"/>
        <w:autoSpaceDN w:val="0"/>
        <w:adjustRightInd w:val="0"/>
        <w:ind w:left="1134"/>
      </w:pPr>
      <w:r>
        <w:t>cel zawarcia umowy;</w:t>
      </w:r>
    </w:p>
    <w:p w:rsidR="00E67F9F" w:rsidRDefault="00E67F9F" w:rsidP="00756F39">
      <w:pPr>
        <w:numPr>
          <w:ilvl w:val="0"/>
          <w:numId w:val="14"/>
        </w:numPr>
        <w:autoSpaceDE w:val="0"/>
        <w:autoSpaceDN w:val="0"/>
        <w:adjustRightInd w:val="0"/>
        <w:ind w:left="1134"/>
      </w:pPr>
      <w:r>
        <w:t>okres obowi</w:t>
      </w:r>
      <w:r>
        <w:rPr>
          <w:rFonts w:ascii="TimesNewRoman" w:eastAsia="TimesNewRoman" w:cs="TimesNewRoman"/>
        </w:rPr>
        <w:t>ą</w:t>
      </w:r>
      <w:r>
        <w:t>zywania umowy konsorcjum;</w:t>
      </w:r>
    </w:p>
    <w:p w:rsidR="00E67F9F" w:rsidRDefault="00E67F9F" w:rsidP="00756F39">
      <w:pPr>
        <w:numPr>
          <w:ilvl w:val="0"/>
          <w:numId w:val="14"/>
        </w:numPr>
        <w:autoSpaceDE w:val="0"/>
        <w:autoSpaceDN w:val="0"/>
        <w:adjustRightInd w:val="0"/>
        <w:ind w:left="1134"/>
      </w:pPr>
      <w:r>
        <w:t>solidarn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odpowiedzialno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ka</w:t>
      </w:r>
      <w:r>
        <w:rPr>
          <w:rFonts w:ascii="TimesNewRoman" w:eastAsia="TimesNewRoman" w:cs="TimesNewRoman"/>
        </w:rPr>
        <w:t>ż</w:t>
      </w:r>
      <w:r>
        <w:t>dego z Wykonawców wspólnie ubiegaj</w:t>
      </w:r>
      <w:r>
        <w:rPr>
          <w:rFonts w:ascii="TimesNewRoman" w:eastAsia="TimesNewRoman" w:cs="TimesNewRoman"/>
        </w:rPr>
        <w:t>ą</w:t>
      </w:r>
      <w:r>
        <w:t>cych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rPr>
          <w:rFonts w:ascii="TimesNewRoman" w:eastAsia="TimesNewRoman" w:cs="TimesNewRoman" w:hint="eastAsia"/>
        </w:rPr>
        <w:br/>
      </w:r>
      <w:r>
        <w:t>o udzielenie zamówienia wobec zamawiaj</w:t>
      </w:r>
      <w:r>
        <w:rPr>
          <w:rFonts w:ascii="TimesNewRoman" w:eastAsia="TimesNewRoman" w:cs="TimesNewRoman"/>
        </w:rPr>
        <w:t>ą</w:t>
      </w:r>
      <w:r>
        <w:t>cego za wykonanie umowy oraz wniesienie zabezpieczenia nale</w:t>
      </w:r>
      <w:r>
        <w:rPr>
          <w:rFonts w:ascii="TimesNewRoman" w:eastAsia="TimesNewRoman" w:cs="TimesNewRoman"/>
        </w:rPr>
        <w:t>ż</w:t>
      </w:r>
      <w:r>
        <w:t>ytego wykonania umowy;</w:t>
      </w:r>
    </w:p>
    <w:p w:rsidR="00E67F9F" w:rsidRDefault="00E67F9F" w:rsidP="00756F39">
      <w:pPr>
        <w:numPr>
          <w:ilvl w:val="0"/>
          <w:numId w:val="14"/>
        </w:numPr>
        <w:autoSpaceDE w:val="0"/>
        <w:autoSpaceDN w:val="0"/>
        <w:adjustRightInd w:val="0"/>
        <w:ind w:left="1134"/>
      </w:pPr>
      <w:r>
        <w:t>wył</w:t>
      </w:r>
      <w:r>
        <w:rPr>
          <w:rFonts w:ascii="TimesNewRoman" w:eastAsia="TimesNewRoman" w:cs="TimesNewRoman"/>
        </w:rPr>
        <w:t>ą</w:t>
      </w:r>
      <w:r>
        <w:t>czenie mo</w:t>
      </w:r>
      <w:r>
        <w:rPr>
          <w:rFonts w:ascii="TimesNewRoman" w:eastAsia="TimesNewRoman" w:cs="TimesNewRoman"/>
        </w:rPr>
        <w:t>ż</w:t>
      </w:r>
      <w:r>
        <w:t>liwo</w:t>
      </w:r>
      <w:r>
        <w:rPr>
          <w:rFonts w:ascii="TimesNewRoman" w:eastAsia="TimesNewRoman" w:cs="TimesNewRoman"/>
        </w:rPr>
        <w:t>ś</w:t>
      </w:r>
      <w:r>
        <w:t>ci wypowiedzenia umowy konsorcjum przez któregokolwiek z Wykonawców wspólnie ubiegaj</w:t>
      </w:r>
      <w:r>
        <w:rPr>
          <w:rFonts w:ascii="TimesNewRoman" w:eastAsia="TimesNewRoman" w:cs="TimesNewRoman"/>
        </w:rPr>
        <w:t>ą</w:t>
      </w:r>
      <w:r>
        <w:t>cych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o udzielenie zamówienia do czasu wykonania przedmiotu zamówienia;</w:t>
      </w:r>
    </w:p>
    <w:p w:rsidR="00E67F9F" w:rsidRDefault="00E67F9F" w:rsidP="00756F39">
      <w:pPr>
        <w:numPr>
          <w:ilvl w:val="0"/>
          <w:numId w:val="14"/>
        </w:numPr>
        <w:autoSpaceDE w:val="0"/>
        <w:autoSpaceDN w:val="0"/>
        <w:adjustRightInd w:val="0"/>
        <w:ind w:left="1134"/>
      </w:pPr>
      <w:r>
        <w:t>zakaz dokonywania zmian w umowie konsorcjum bez zgody Zamawiaj</w:t>
      </w:r>
      <w:r>
        <w:rPr>
          <w:rFonts w:ascii="TimesNewRoman" w:eastAsia="TimesNewRoman" w:cs="TimesNewRoman"/>
        </w:rPr>
        <w:t>ą</w:t>
      </w:r>
      <w:r>
        <w:t>cego.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XVI. Wymagania dotyczące zabezpieczenia należytego wykonania umowy.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756F39">
      <w:pPr>
        <w:numPr>
          <w:ilvl w:val="0"/>
          <w:numId w:val="15"/>
        </w:numPr>
        <w:jc w:val="both"/>
      </w:pPr>
      <w:r>
        <w:t xml:space="preserve">Zamawiający będzie żądać od Wykonawcy, którego oferta została wybrana jako najkorzystniejsza wniesienia zabezpieczenia należytego wykonania umowy w wysokości </w:t>
      </w:r>
      <w:r>
        <w:rPr>
          <w:color w:val="000000"/>
        </w:rPr>
        <w:t xml:space="preserve">5 % </w:t>
      </w:r>
      <w:r>
        <w:t>ceny całkowitej podanej w ofercie.</w:t>
      </w:r>
    </w:p>
    <w:p w:rsidR="00E67F9F" w:rsidRDefault="00E67F9F" w:rsidP="00756F39">
      <w:pPr>
        <w:numPr>
          <w:ilvl w:val="0"/>
          <w:numId w:val="15"/>
        </w:numPr>
        <w:jc w:val="both"/>
      </w:pPr>
      <w:r>
        <w:t>Zabezpieczenie będzie obowiązywało od dnia podpisania umowy do 30 dni po wykonaniu zamówienia.</w:t>
      </w:r>
    </w:p>
    <w:p w:rsidR="00E67F9F" w:rsidRDefault="00E67F9F" w:rsidP="00756F39">
      <w:pPr>
        <w:numPr>
          <w:ilvl w:val="0"/>
          <w:numId w:val="15"/>
        </w:numPr>
        <w:jc w:val="both"/>
      </w:pPr>
      <w:r>
        <w:t>Zabezpieczenie może być wnoszone w jednej lub kilku następujących formach:</w:t>
      </w:r>
    </w:p>
    <w:p w:rsidR="00E67F9F" w:rsidRDefault="00E67F9F" w:rsidP="00756F39">
      <w:pPr>
        <w:numPr>
          <w:ilvl w:val="0"/>
          <w:numId w:val="16"/>
        </w:numPr>
        <w:ind w:left="1134"/>
        <w:jc w:val="both"/>
      </w:pPr>
      <w:r>
        <w:t>pieniądzu;</w:t>
      </w:r>
    </w:p>
    <w:p w:rsidR="00E67F9F" w:rsidRDefault="00E67F9F" w:rsidP="00756F39">
      <w:pPr>
        <w:numPr>
          <w:ilvl w:val="0"/>
          <w:numId w:val="16"/>
        </w:numPr>
        <w:ind w:left="1134"/>
        <w:jc w:val="both"/>
      </w:pPr>
      <w:r>
        <w:t>poręczeniach bankowych lub poręczeniach spółdzielczej kasy oszczędnościowo-kredytowej, z tym że zobowiązanie kasy jest zawsze zobowiązaniem pieniężnym;</w:t>
      </w:r>
    </w:p>
    <w:p w:rsidR="00E67F9F" w:rsidRDefault="00E67F9F" w:rsidP="00756F39">
      <w:pPr>
        <w:numPr>
          <w:ilvl w:val="0"/>
          <w:numId w:val="16"/>
        </w:numPr>
        <w:ind w:left="1134"/>
        <w:jc w:val="both"/>
      </w:pPr>
      <w:r>
        <w:t>gwarancjach bankowych;</w:t>
      </w:r>
    </w:p>
    <w:p w:rsidR="00E67F9F" w:rsidRDefault="00E67F9F" w:rsidP="00756F39">
      <w:pPr>
        <w:numPr>
          <w:ilvl w:val="0"/>
          <w:numId w:val="16"/>
        </w:numPr>
        <w:ind w:left="1134"/>
        <w:jc w:val="both"/>
      </w:pPr>
      <w:r>
        <w:t>gwarancjach ubezpieczeniowych;</w:t>
      </w:r>
    </w:p>
    <w:p w:rsidR="00E67F9F" w:rsidRDefault="00E67F9F" w:rsidP="00756F39">
      <w:pPr>
        <w:numPr>
          <w:ilvl w:val="0"/>
          <w:numId w:val="16"/>
        </w:numPr>
        <w:ind w:left="1134"/>
        <w:jc w:val="both"/>
      </w:pPr>
      <w:r>
        <w:t>poręczeniach udzielanych przez podmioty, o których mowa w art. 6 b ust. 5 pkt 2 ustawy z dnia 9 listopada 2000 r. o utworzeniu Polskiej Agencji Rozwoju Przedsiębiorczości.</w:t>
      </w:r>
    </w:p>
    <w:p w:rsidR="00E67F9F" w:rsidRDefault="00E67F9F" w:rsidP="00756F39">
      <w:pPr>
        <w:numPr>
          <w:ilvl w:val="0"/>
          <w:numId w:val="17"/>
        </w:numPr>
        <w:jc w:val="both"/>
      </w:pPr>
      <w:r>
        <w:t>Zabezpieczenie wnoszone w pieniądzu wpłaca się przelewem na rachunek bankowy zamawiającego w Bałtyckim Banku Spółdzielczym  w Darłowie nr konta 34 8566 1042 0001 2566 2000 0001.  Oznacza to, że przed terminem podpisania umowy na koncie Zamawiającego muszą się znaleźć pieniądze przelane tytułem zabezpieczenia.</w:t>
      </w:r>
    </w:p>
    <w:p w:rsidR="00E67F9F" w:rsidRDefault="00E67F9F" w:rsidP="00756F39">
      <w:pPr>
        <w:numPr>
          <w:ilvl w:val="0"/>
          <w:numId w:val="17"/>
        </w:numPr>
        <w:jc w:val="both"/>
      </w:pPr>
      <w:r>
        <w:t xml:space="preserve">Zamawiający zwraca zabezpieczenie w terminie 30 dni od dnia wykonania zamówienia </w:t>
      </w:r>
      <w:r>
        <w:br/>
        <w:t>i uznania przez Zamawiającego za należycie wykonane.</w:t>
      </w:r>
    </w:p>
    <w:p w:rsidR="00E67F9F" w:rsidRDefault="00E67F9F" w:rsidP="00756F39">
      <w:pPr>
        <w:numPr>
          <w:ilvl w:val="0"/>
          <w:numId w:val="17"/>
        </w:numPr>
        <w:jc w:val="both"/>
      </w:pPr>
      <w:r>
        <w:t xml:space="preserve">Po wykonaniu zamówienia zostanie pozostawiona na zabezpieczenie roszczeń z tytułu gwarancji  za wady wartość w wysokości 30 % zabezpieczenia do wygaśnięcia okresu gwarancji za wady. Wartość ta zostanie zwrócona nie później niż w 15 dniu po upływie okresu gwarancji  za wady. </w:t>
      </w:r>
    </w:p>
    <w:p w:rsidR="00E67F9F" w:rsidRDefault="00E67F9F" w:rsidP="00756F39">
      <w:pPr>
        <w:numPr>
          <w:ilvl w:val="0"/>
          <w:numId w:val="17"/>
        </w:numPr>
        <w:jc w:val="both"/>
      </w:pPr>
      <w:r>
        <w:t>Wykonawca udzieli gwarancji na wykonane usługi na okres wskazany w ofercie.</w:t>
      </w:r>
    </w:p>
    <w:p w:rsidR="00E67F9F" w:rsidRDefault="00E67F9F" w:rsidP="00E67F9F">
      <w:pPr>
        <w:ind w:left="360"/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XVII.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 xml:space="preserve">Zamawiający wymaga od wykonawcy, aby zawarł z nim umowę w sprawie zamówienia publicznego na warunkach określonych we wzorze umowy, stanowiącym </w:t>
      </w:r>
      <w:r w:rsidRPr="00ED4059">
        <w:rPr>
          <w:i/>
          <w:u w:val="single"/>
        </w:rPr>
        <w:t>załącznik nr 2</w:t>
      </w:r>
      <w:r>
        <w:t xml:space="preserve"> do niniejszej SIWZ.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XVIII. Pouczenie o środkach ochrony prawnej przysługujących wykonawcy w toku postępowania o udzielenie zamówienia.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 xml:space="preserve">Wykonawcy, a także innemu podmiotowi,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w dziale VI ustawy Prawo zamówień publicznych.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XIX. Opis części zamówienia, jeżeli zamawiający dopuszcza składanie ofert częściowych.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dopuszcza składania ofert częściowych.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przewiduje zawarcia umowy ramowej.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XXI. Informacja o przewidywanych zamówieniach, o których mowa w art. 67 ust. 1 pkt 6 i 7 Ustawy, jeżeli zamawiający przewiduje udzielenie takich zamówień.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przewiduje udzielenie zamówienia polegającego na powtórzeniu podobnych usług lub robót budowlanych, stanowiących nie więcej niż 10 % wartości zamówienia podstawowego.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XXII. Opis sposobu przedstawiania ofert wariantowych oraz minimalne warunki, jakim muszą odpowiadać oferty wariantowe wraz z wybranymi kryteriami oceny, jeżeli zamawiający wymaga lub dopuszcza ich składanie.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dopuszcza składania ofert wariantowych.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XXIII. Adres poczty elektronicznej lub strony internetowej zamawiającego.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podaje adres poczty elektronicznej lub strony internetowej:</w:t>
      </w:r>
    </w:p>
    <w:p w:rsidR="00E67F9F" w:rsidRDefault="00E67F9F" w:rsidP="00E67F9F">
      <w:r>
        <w:t>e-mail:osir@osir.szczecinek.pl</w:t>
      </w:r>
    </w:p>
    <w:p w:rsidR="00E67F9F" w:rsidRDefault="00E67F9F" w:rsidP="00E67F9F">
      <w:r>
        <w:t xml:space="preserve">adres internetowy: </w:t>
      </w:r>
      <w:r>
        <w:rPr>
          <w:lang w:val="de-DE"/>
        </w:rPr>
        <w:t xml:space="preserve"> </w:t>
      </w:r>
      <w:hyperlink r:id="rId11" w:history="1">
        <w:r>
          <w:rPr>
            <w:rStyle w:val="Hipercze"/>
            <w:lang w:val="de-DE"/>
          </w:rPr>
          <w:t>www.osir.szczecinek.pl</w:t>
        </w:r>
      </w:hyperlink>
      <w:r>
        <w:rPr>
          <w:lang w:val="de-DE"/>
        </w:rPr>
        <w:t xml:space="preserve"> </w:t>
      </w: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XXIV. Informacje dotyczące walut obcych, w jakich mogą być prowadzone rozliczenia między zamawiającym a wykonawcą, jeżeli zamawiający przewiduje rozliczenia w walutach obcych.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przewiduje prowadzenia rozliczeń w walutach obcych.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XXV. Informacja o przewidywanym zastosowaniu aukcji elektronicznej.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przewiduje zastosowania aukcji elektronicznej.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XXVI. Wysokość zwrotu kosztów udziału w postępowaniu, jeżeli zamawiający przewiduje ich zwrot.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przewiduje zwrotu kosztów udziału w postępowaniu.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XXVII. Informacja o przewidywanych wymaganiach, o których mowa w art. 29 ust. 3a Ustawy.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określa w szczególności:</w:t>
      </w:r>
    </w:p>
    <w:p w:rsidR="00E67F9F" w:rsidRDefault="00E67F9F" w:rsidP="00756F39">
      <w:pPr>
        <w:numPr>
          <w:ilvl w:val="0"/>
          <w:numId w:val="18"/>
        </w:numPr>
        <w:ind w:left="426" w:hanging="426"/>
        <w:jc w:val="both"/>
      </w:pPr>
      <w:r>
        <w:t>Wykonawca zobowiązuje się, że pracownicy świadczący usługi będą w okresie realizacji umowy zatrudnieni na podstawie umowy o pracę w rozumieniu przepisów ustawy z dnia 26 czerwca 1974 r.- Kodeks pracy  (Dz. U. z 2019 r. poz. 1040 z późn. zm.).</w:t>
      </w:r>
    </w:p>
    <w:p w:rsidR="00E67F9F" w:rsidRDefault="00E67F9F" w:rsidP="00756F39">
      <w:pPr>
        <w:numPr>
          <w:ilvl w:val="0"/>
          <w:numId w:val="18"/>
        </w:numPr>
        <w:ind w:left="426" w:hanging="426"/>
        <w:jc w:val="both"/>
      </w:pPr>
      <w:r>
        <w:t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podwykonawcę z pracownikami świadczącymi usługi. Kopie umów powinny zostać zanonimizowane w sposób zapewniający ochronę danych osobowych pracowników zgodnie z przepisami o ochronie danych osobowych.</w:t>
      </w:r>
    </w:p>
    <w:p w:rsidR="00E67F9F" w:rsidRDefault="00E67F9F" w:rsidP="00756F39">
      <w:pPr>
        <w:numPr>
          <w:ilvl w:val="0"/>
          <w:numId w:val="18"/>
        </w:numPr>
        <w:ind w:left="426" w:hanging="426"/>
        <w:jc w:val="both"/>
      </w:pPr>
      <w:r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E67F9F" w:rsidRDefault="00E67F9F" w:rsidP="00756F39">
      <w:pPr>
        <w:numPr>
          <w:ilvl w:val="0"/>
          <w:numId w:val="18"/>
        </w:numPr>
        <w:ind w:left="426" w:hanging="426"/>
        <w:jc w:val="both"/>
      </w:pPr>
      <w:r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XXVIII. Informacja o przewidywanych wymaganiach, o których mowa w art. 29 ust. 4 Ustawy.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przewiduje określenia w opisie przedmiotu zamówienia wymagań związanych z realizacją zamówienia.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XXIX. Informacja o obowiązku osobistego wykonania przez wykonawcę kluczowych części zamówienia, jeżeli zamawiający dokonuje takiego zastrzeżenia zgodnie z art. 36a ust. 2 Ustawy.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nie zastrzega obowiązku osobistego wykonania przez wykonawcę kluczowych części zamówienia.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rPr>
          <w:b/>
        </w:rPr>
        <w:t>XXX. Umowy o podwykonawstwo w przypadku zamówień na roboty budowlane.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 xml:space="preserve">Wymagania dotyczące umowy o podwykonawstwo, której przedmiotem są roboty budowlane określone zostały we wzorze umowy, stanowiącym </w:t>
      </w:r>
      <w:r w:rsidRPr="00ED4059">
        <w:rPr>
          <w:i/>
          <w:u w:val="single"/>
        </w:rPr>
        <w:t>załącznik nr 2</w:t>
      </w:r>
      <w:r>
        <w:t xml:space="preserve"> do niniejszej SIWZ.</w:t>
      </w:r>
    </w:p>
    <w:p w:rsidR="00E67F9F" w:rsidRDefault="00E67F9F" w:rsidP="00E67F9F">
      <w:pPr>
        <w:ind w:left="360"/>
        <w:jc w:val="both"/>
      </w:pPr>
    </w:p>
    <w:p w:rsidR="00E67F9F" w:rsidRDefault="00E67F9F" w:rsidP="00E67F9F">
      <w:pPr>
        <w:jc w:val="both"/>
      </w:pPr>
      <w:r>
        <w:rPr>
          <w:b/>
        </w:rPr>
        <w:t>XXXI. Procentowa wartość ostatniej części wynagrodzenia za wykonanie umowy w sprawie zamówienia na roboty budowlane, jeżeli zamawiający określa taką wartość, zgodnie z art. 143a ust. 3 Ustawy.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określa wartość ostatniej części wynagrodzenia za wykonanie umowy w sprawie zamówienia na roboty budowlane na 10 % wynagrodzenia należnego wykonawcy.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rPr>
          <w:b/>
        </w:rPr>
        <w:t>XXXII. Standardy jakościowe, o których mowa w art. 91 ust. 2a Ustawy.</w:t>
      </w:r>
    </w:p>
    <w:p w:rsidR="00E67F9F" w:rsidRDefault="00E67F9F" w:rsidP="00E67F9F">
      <w:pPr>
        <w:jc w:val="both"/>
        <w:rPr>
          <w:highlight w:val="red"/>
        </w:rPr>
      </w:pPr>
    </w:p>
    <w:p w:rsidR="00E67F9F" w:rsidRDefault="00E67F9F" w:rsidP="00E67F9F">
      <w:pPr>
        <w:jc w:val="both"/>
      </w:pPr>
      <w:r>
        <w:t>Zamawiający nie określa w opisie przedmiotu zamówienia standardów jakościowych odnoszących się do wszystkich istotnych cech przedmiotu zamówienia w celu zastosowania kryterium ceny o wadze przekraczającej 60 %.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rPr>
          <w:b/>
        </w:rPr>
        <w:t>XXXIII. Zamawiający żąda wskazania przez wykonawcę części zamówienia, których wykonanie zamierza powierzyć podwykonawcom, i podania przez wykonawcę firm podwykonawców.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>Zamawiający żąda wskazania przez wykonawcę części zamówienia, których wykonanie zamierza powierzyć podwykonawcom, i podania przez wykonawcę firm podwykonawców.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  <w:rPr>
          <w:b/>
        </w:rPr>
      </w:pPr>
      <w:r>
        <w:rPr>
          <w:b/>
        </w:rPr>
        <w:t>XXXIV. Informacje dodatkowe.</w:t>
      </w:r>
    </w:p>
    <w:p w:rsidR="00E67F9F" w:rsidRDefault="00E67F9F" w:rsidP="00E67F9F">
      <w:pPr>
        <w:jc w:val="both"/>
      </w:pPr>
    </w:p>
    <w:p w:rsidR="00E67F9F" w:rsidRDefault="00E67F9F" w:rsidP="00E67F9F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br/>
        <w:t xml:space="preserve">z 04.05.2016, str. 1), zwanego dalej „RODO”, informuję, że: </w:t>
      </w:r>
    </w:p>
    <w:p w:rsidR="00E67F9F" w:rsidRDefault="00E67F9F" w:rsidP="00756F39">
      <w:pPr>
        <w:numPr>
          <w:ilvl w:val="0"/>
          <w:numId w:val="19"/>
        </w:numPr>
        <w:jc w:val="both"/>
      </w:pPr>
      <w:r>
        <w:t>administratorem Pani/Pana danych osobowych jest Dyrektor Ośrodka Sportu i Rekreacji w Szczecinku, ul. Piłsudskiego 3, 78-400 Szczecinek;</w:t>
      </w:r>
    </w:p>
    <w:p w:rsidR="00E67F9F" w:rsidRDefault="00E67F9F" w:rsidP="00756F39">
      <w:pPr>
        <w:numPr>
          <w:ilvl w:val="0"/>
          <w:numId w:val="19"/>
        </w:numPr>
        <w:jc w:val="both"/>
      </w:pPr>
      <w:r>
        <w:t>dane kontaktowe inspektora ochrony danych: Ośrodek Sportu i Rekreacji w Szczecinku, ul. Piłsudskiego 3, 78-400 Szczecinek;</w:t>
      </w:r>
    </w:p>
    <w:p w:rsidR="00E67F9F" w:rsidRDefault="00E67F9F" w:rsidP="00756F39">
      <w:pPr>
        <w:numPr>
          <w:ilvl w:val="0"/>
          <w:numId w:val="20"/>
        </w:numPr>
        <w:jc w:val="both"/>
      </w:pPr>
      <w:r>
        <w:t xml:space="preserve">Pani/Pana dane osobowe przetwarzane będą na podstawie art. 6 ust. 1 lit. c RODO </w:t>
      </w:r>
      <w:r>
        <w:br/>
        <w:t>w celu związanym z postępowaniem o udzielenie zamówienia publicznego</w:t>
      </w:r>
      <w:r w:rsidR="006E3EE5">
        <w:t xml:space="preserve"> </w:t>
      </w:r>
      <w:r>
        <w:t>„</w:t>
      </w:r>
      <w:r w:rsidR="006E3EE5">
        <w:t>Modernizacja pomostu przy wyciągu nart wodnych w Szczecinku przy ulicy Mickiewicza – II etap</w:t>
      </w:r>
      <w:r>
        <w:t>”,</w:t>
      </w:r>
      <w:bookmarkStart w:id="0" w:name="_GoBack"/>
      <w:bookmarkEnd w:id="0"/>
    </w:p>
    <w:p w:rsidR="00E67F9F" w:rsidRDefault="00E67F9F" w:rsidP="00756F39">
      <w:pPr>
        <w:numPr>
          <w:ilvl w:val="0"/>
          <w:numId w:val="20"/>
        </w:numPr>
        <w:jc w:val="both"/>
      </w:pPr>
      <w:r>
        <w:t>odbiorcami Pani/Pana danych osobowych będą osoby lub podmioty, którym udostępniona zostanie dokumentacja postępowania w oparciu o art. 8 oraz art. 96 ust. 3 ustawy z dnia 29 stycznia 2004 r. – Prawo zamówień publicznych ( Dz. U. z  2019 r. poz. 1843 z późn. zm.), zwanej dalej „Ustawą”;</w:t>
      </w:r>
    </w:p>
    <w:p w:rsidR="00E67F9F" w:rsidRDefault="00E67F9F" w:rsidP="00756F39">
      <w:pPr>
        <w:numPr>
          <w:ilvl w:val="0"/>
          <w:numId w:val="20"/>
        </w:numPr>
        <w:jc w:val="both"/>
      </w:pPr>
      <w:r>
        <w:t>Pani/Pana dane osobowe będą przechowywane, zgodnie z art. 97 ust. 1 Ustawy, przez okres 4 lat od dnia zakończenia postępowania o udzielenie zamówienia, a jeżeli czas trwania umowy przekracza 4 lata, okres przechowywania obejmuje cały czas trwania umowy. Po w/w. okresie, dane będą przechowywane przez czas wskazany w rozporządzeniu Prezesa Rady Ministrów z dnia 18 stycznia 2011 r. w sprawie instrukcji kancelaryjnej, jednolitych rzeczowych wykazów akt oraz instrukcji w sprawie organizacji i zakresu działania archiwów zakładowych;</w:t>
      </w:r>
    </w:p>
    <w:p w:rsidR="00E67F9F" w:rsidRDefault="00E67F9F" w:rsidP="00756F39">
      <w:pPr>
        <w:numPr>
          <w:ilvl w:val="0"/>
          <w:numId w:val="20"/>
        </w:numPr>
        <w:jc w:val="both"/>
        <w:rPr>
          <w:b/>
        </w:rPr>
      </w:pPr>
      <w: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E67F9F" w:rsidRDefault="00E67F9F" w:rsidP="00756F39">
      <w:pPr>
        <w:numPr>
          <w:ilvl w:val="0"/>
          <w:numId w:val="20"/>
        </w:numPr>
        <w:jc w:val="both"/>
      </w:pPr>
      <w:r>
        <w:t>Pani/Pana dane nie będą przetwarzane w sposób zautomatyzowany i nie będą profilowane;</w:t>
      </w:r>
    </w:p>
    <w:p w:rsidR="00E67F9F" w:rsidRDefault="00E67F9F" w:rsidP="00756F39">
      <w:pPr>
        <w:numPr>
          <w:ilvl w:val="0"/>
          <w:numId w:val="20"/>
        </w:numPr>
        <w:jc w:val="both"/>
      </w:pPr>
      <w:r>
        <w:t xml:space="preserve">posiada Pani/Pan prawo dostępu do Pani/Pana danych osobowych, prawo </w:t>
      </w:r>
      <w:r>
        <w:br/>
        <w:t xml:space="preserve">do sprostowania, prawo żądania ograniczenia przetwarzania danych osobowych </w:t>
      </w:r>
      <w:r>
        <w:br/>
        <w:t>z zastrzeżeniem przypadków, o których mowa w art. 18 ust. 2 RODO;</w:t>
      </w:r>
    </w:p>
    <w:p w:rsidR="00E67F9F" w:rsidRDefault="00E67F9F" w:rsidP="00756F39">
      <w:pPr>
        <w:numPr>
          <w:ilvl w:val="0"/>
          <w:numId w:val="20"/>
        </w:numPr>
        <w:jc w:val="both"/>
      </w:pPr>
      <w:r>
        <w:t>ma Pani/Pan prawo do wniesienia skargi do Prezesa Urzędu Ochrony Danych Osobowych, gdy uzna Pani/Pan, że przetwarzanie danych osobowych Pani/Pana dotyczących narusza przepisy RODO;</w:t>
      </w:r>
    </w:p>
    <w:p w:rsidR="00E67F9F" w:rsidRDefault="00E67F9F" w:rsidP="00756F39">
      <w:pPr>
        <w:numPr>
          <w:ilvl w:val="0"/>
          <w:numId w:val="20"/>
        </w:numPr>
        <w:jc w:val="both"/>
      </w:pPr>
      <w:r>
        <w:t xml:space="preserve">nie przysługuje Pani/Panu prawo do usunięcia danych osobowych i prawo sprzeciwu wobec przetwarzania danych osobowych, gdyż podstawą prawną przetwarzania Pani/Pana danych osobowych jest art. 6 ust. 1 lit. c RODO. </w:t>
      </w:r>
    </w:p>
    <w:p w:rsidR="00E67F9F" w:rsidRDefault="00E67F9F" w:rsidP="00E67F9F">
      <w:pPr>
        <w:jc w:val="both"/>
      </w:pPr>
    </w:p>
    <w:p w:rsidR="00E67F9F" w:rsidRDefault="00E67F9F" w:rsidP="00E67F9F">
      <w:pPr>
        <w:rPr>
          <w:b/>
        </w:rPr>
      </w:pPr>
      <w:r>
        <w:rPr>
          <w:b/>
        </w:rPr>
        <w:t>XXXV. Integralną częścią niniejszej SIWZ są następujące załączniki:</w:t>
      </w:r>
    </w:p>
    <w:p w:rsidR="00E67F9F" w:rsidRDefault="00E67F9F" w:rsidP="00756F39">
      <w:pPr>
        <w:numPr>
          <w:ilvl w:val="0"/>
          <w:numId w:val="21"/>
        </w:numPr>
        <w:tabs>
          <w:tab w:val="num" w:pos="993"/>
        </w:tabs>
        <w:ind w:left="993"/>
      </w:pPr>
      <w:r>
        <w:t xml:space="preserve">Załącznik nr 1: </w:t>
      </w:r>
      <w:r w:rsidR="00ED4059">
        <w:t>f</w:t>
      </w:r>
      <w:r>
        <w:t>ormularz ofertowy,</w:t>
      </w:r>
    </w:p>
    <w:p w:rsidR="00E67F9F" w:rsidRDefault="00E67F9F" w:rsidP="00756F39">
      <w:pPr>
        <w:numPr>
          <w:ilvl w:val="0"/>
          <w:numId w:val="21"/>
        </w:numPr>
        <w:tabs>
          <w:tab w:val="num" w:pos="993"/>
        </w:tabs>
        <w:ind w:left="993"/>
      </w:pPr>
      <w:r>
        <w:t xml:space="preserve">Załącznik nr 2: </w:t>
      </w:r>
      <w:r w:rsidR="00ED4059">
        <w:t>w</w:t>
      </w:r>
      <w:r w:rsidR="00051D74">
        <w:t>zór umowy,</w:t>
      </w:r>
    </w:p>
    <w:p w:rsidR="00E67F9F" w:rsidRDefault="00E67F9F" w:rsidP="00756F39">
      <w:pPr>
        <w:numPr>
          <w:ilvl w:val="0"/>
          <w:numId w:val="21"/>
        </w:numPr>
        <w:tabs>
          <w:tab w:val="num" w:pos="993"/>
        </w:tabs>
        <w:ind w:left="993"/>
      </w:pPr>
      <w:r>
        <w:t xml:space="preserve">Załącznik nr 3: </w:t>
      </w:r>
      <w:r w:rsidR="00ED4059">
        <w:t>o</w:t>
      </w:r>
      <w:r>
        <w:t>świadczenie Wykonawcy o braku podstaw do wykluczenia,</w:t>
      </w:r>
    </w:p>
    <w:p w:rsidR="00ED4059" w:rsidRDefault="00B74721" w:rsidP="00756F39">
      <w:pPr>
        <w:numPr>
          <w:ilvl w:val="0"/>
          <w:numId w:val="21"/>
        </w:numPr>
        <w:tabs>
          <w:tab w:val="num" w:pos="993"/>
        </w:tabs>
        <w:ind w:left="993"/>
      </w:pPr>
      <w:r>
        <w:t xml:space="preserve">Załącznik nr 4: </w:t>
      </w:r>
      <w:r w:rsidR="00ED4059">
        <w:t>s</w:t>
      </w:r>
      <w:r>
        <w:t xml:space="preserve">zczegółowy opis przedmiotu zamówienia wraz z załącznikami </w:t>
      </w:r>
    </w:p>
    <w:p w:rsidR="00E67F9F" w:rsidRDefault="00ED4059" w:rsidP="00ED4059">
      <w:pPr>
        <w:ind w:left="993"/>
      </w:pPr>
      <w:r>
        <w:t xml:space="preserve">                         g</w:t>
      </w:r>
      <w:r w:rsidR="00B74721">
        <w:t>raficznymi</w:t>
      </w:r>
      <w:r>
        <w:t>,</w:t>
      </w:r>
    </w:p>
    <w:p w:rsidR="00E67F9F" w:rsidRDefault="00E67F9F" w:rsidP="00E67F9F">
      <w:r>
        <w:t xml:space="preserve">           -  </w:t>
      </w:r>
      <w:r w:rsidR="00FD6072">
        <w:t xml:space="preserve">  </w:t>
      </w:r>
      <w:r>
        <w:t xml:space="preserve"> Załącznik nr 5:  </w:t>
      </w:r>
      <w:r w:rsidR="00ED4059">
        <w:t>p</w:t>
      </w:r>
      <w:r>
        <w:t>rzedmiar robót w układzie kosztorysowym.</w:t>
      </w:r>
    </w:p>
    <w:p w:rsidR="00E67F9F" w:rsidRDefault="00E67F9F" w:rsidP="00E67F9F">
      <w:pPr>
        <w:ind w:left="993"/>
      </w:pPr>
    </w:p>
    <w:p w:rsidR="00E67F9F" w:rsidRDefault="00E67F9F" w:rsidP="00E67F9F">
      <w:pPr>
        <w:pStyle w:val="Tekstpodstawowywcity"/>
        <w:tabs>
          <w:tab w:val="left" w:pos="284"/>
        </w:tabs>
        <w:ind w:left="0" w:firstLine="0"/>
        <w:rPr>
          <w:rFonts w:ascii="Arial" w:hAnsi="Arial" w:cs="Arial"/>
          <w:snapToGrid w:val="0"/>
        </w:rPr>
      </w:pPr>
    </w:p>
    <w:p w:rsidR="00E67F9F" w:rsidRDefault="00E67F9F" w:rsidP="00E67F9F">
      <w:pPr>
        <w:jc w:val="both"/>
        <w:rPr>
          <w:snapToGrid w:val="0"/>
        </w:rPr>
      </w:pPr>
    </w:p>
    <w:p w:rsidR="00E67F9F" w:rsidRDefault="00E67F9F" w:rsidP="00E67F9F">
      <w:pPr>
        <w:jc w:val="both"/>
      </w:pPr>
      <w:r>
        <w:rPr>
          <w:snapToGrid w:val="0"/>
        </w:rPr>
        <w:t xml:space="preserve">Szczecinek,  </w:t>
      </w:r>
      <w:r w:rsidR="00ED4059">
        <w:rPr>
          <w:snapToGrid w:val="0"/>
        </w:rPr>
        <w:t>10</w:t>
      </w:r>
      <w:r>
        <w:rPr>
          <w:snapToGrid w:val="0"/>
        </w:rPr>
        <w:t xml:space="preserve"> luty 2020 rok</w:t>
      </w:r>
      <w:r>
        <w:rPr>
          <w:b/>
          <w:snapToGrid w:val="0"/>
          <w:color w:val="000000"/>
        </w:rPr>
        <w:tab/>
      </w:r>
    </w:p>
    <w:p w:rsidR="00E67F9F" w:rsidRDefault="00E67F9F" w:rsidP="00E67F9F">
      <w:pPr>
        <w:jc w:val="both"/>
      </w:pPr>
      <w:r>
        <w:tab/>
      </w:r>
    </w:p>
    <w:p w:rsidR="00E67F9F" w:rsidRDefault="00E67F9F" w:rsidP="00E67F9F">
      <w:pPr>
        <w:jc w:val="both"/>
        <w:rPr>
          <w:snapToGrid w:val="0"/>
          <w:color w:val="000000"/>
        </w:rPr>
      </w:pPr>
    </w:p>
    <w:p w:rsidR="00E67F9F" w:rsidRDefault="00E67F9F" w:rsidP="00E67F9F">
      <w:pPr>
        <w:jc w:val="both"/>
        <w:rPr>
          <w:snapToGrid w:val="0"/>
          <w:color w:val="000000"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p w:rsidR="00E67F9F" w:rsidRDefault="00E67F9F" w:rsidP="00A3129D">
      <w:pPr>
        <w:autoSpaceDE w:val="0"/>
        <w:autoSpaceDN w:val="0"/>
        <w:adjustRightInd w:val="0"/>
        <w:jc w:val="center"/>
        <w:rPr>
          <w:b/>
        </w:rPr>
      </w:pPr>
    </w:p>
    <w:sectPr w:rsidR="00E67F9F" w:rsidSect="00D029D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BF" w:rsidRDefault="003C56BF">
      <w:r>
        <w:separator/>
      </w:r>
    </w:p>
  </w:endnote>
  <w:endnote w:type="continuationSeparator" w:id="0">
    <w:p w:rsidR="003C56BF" w:rsidRDefault="003C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D7" w:rsidRDefault="00D71C42" w:rsidP="001D3F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F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FD7" w:rsidRDefault="00B67FD7" w:rsidP="001D3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D7" w:rsidRDefault="00D71C42" w:rsidP="001D3F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F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6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7FD7" w:rsidRDefault="00B67FD7" w:rsidP="008326F9">
    <w:pPr>
      <w:ind w:right="360"/>
      <w:rPr>
        <w:rFonts w:ascii="Calibri" w:hAnsi="Calibri" w:cs="Arial"/>
        <w:b/>
        <w:color w:val="9BBB59"/>
        <w:sz w:val="16"/>
        <w:szCs w:val="16"/>
      </w:rPr>
    </w:pPr>
  </w:p>
  <w:p w:rsidR="00B67FD7" w:rsidRPr="00B251C2" w:rsidRDefault="00B67FD7" w:rsidP="008326F9">
    <w:pPr>
      <w:ind w:right="360"/>
      <w:jc w:val="center"/>
      <w:rPr>
        <w:rFonts w:ascii="Arial" w:hAnsi="Arial" w:cs="Arial"/>
        <w:i/>
        <w:sz w:val="16"/>
        <w:szCs w:val="16"/>
      </w:rPr>
    </w:pPr>
    <w:r w:rsidRPr="00B251C2">
      <w:rPr>
        <w:rFonts w:ascii="Arial" w:hAnsi="Arial" w:cs="Arial"/>
        <w:i/>
        <w:sz w:val="16"/>
        <w:szCs w:val="16"/>
      </w:rPr>
      <w:t>_________________________________________________________</w:t>
    </w:r>
    <w:r>
      <w:rPr>
        <w:rFonts w:ascii="Arial" w:hAnsi="Arial" w:cs="Arial"/>
        <w:i/>
        <w:sz w:val="16"/>
        <w:szCs w:val="16"/>
      </w:rPr>
      <w:t>__________</w:t>
    </w:r>
    <w:r w:rsidRPr="00B251C2">
      <w:rPr>
        <w:rFonts w:ascii="Arial" w:hAnsi="Arial" w:cs="Arial"/>
        <w:i/>
        <w:sz w:val="16"/>
        <w:szCs w:val="16"/>
      </w:rPr>
      <w:t>______________________________</w:t>
    </w:r>
  </w:p>
  <w:p w:rsidR="00FD6072" w:rsidRDefault="00FD6072" w:rsidP="00FD6072">
    <w:pPr>
      <w:ind w:right="36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 „Modernizację pomostu przy wyciągu do nart wodnych w Szczecinku przy ulicy Mickiewicza – II etap”,  kod: ZP-1/2020, prowadzone w trybie przetargu nieograniczonego.</w:t>
    </w:r>
  </w:p>
  <w:p w:rsidR="00FD6072" w:rsidRDefault="00FD6072" w:rsidP="00FD6072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FD6072" w:rsidRDefault="00FD6072" w:rsidP="00FD6072">
    <w:pPr>
      <w:pStyle w:val="Stopka"/>
      <w:jc w:val="center"/>
      <w:rPr>
        <w:i/>
      </w:rPr>
    </w:pPr>
  </w:p>
  <w:p w:rsidR="00B67FD7" w:rsidRPr="00B251C2" w:rsidRDefault="00B67FD7" w:rsidP="008326F9">
    <w:pPr>
      <w:jc w:val="center"/>
      <w:rPr>
        <w:rFonts w:ascii="Arial" w:hAnsi="Arial" w:cs="Arial"/>
        <w:i/>
        <w:sz w:val="16"/>
        <w:szCs w:val="16"/>
      </w:rPr>
    </w:pPr>
  </w:p>
  <w:p w:rsidR="00B67FD7" w:rsidRPr="00B251C2" w:rsidRDefault="00B67FD7" w:rsidP="001D3FF8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B67FD7" w:rsidRDefault="00B67FD7" w:rsidP="00AC16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BF" w:rsidRDefault="003C56BF">
      <w:r>
        <w:separator/>
      </w:r>
    </w:p>
  </w:footnote>
  <w:footnote w:type="continuationSeparator" w:id="0">
    <w:p w:rsidR="003C56BF" w:rsidRDefault="003C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32A7"/>
    <w:multiLevelType w:val="hybridMultilevel"/>
    <w:tmpl w:val="C4FEC5D8"/>
    <w:lvl w:ilvl="0" w:tplc="C966E7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61B2"/>
    <w:multiLevelType w:val="hybridMultilevel"/>
    <w:tmpl w:val="5566B896"/>
    <w:lvl w:ilvl="0" w:tplc="669013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507"/>
    <w:multiLevelType w:val="hybridMultilevel"/>
    <w:tmpl w:val="13448FFA"/>
    <w:lvl w:ilvl="0" w:tplc="C1C65B5E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F3781E"/>
    <w:multiLevelType w:val="hybridMultilevel"/>
    <w:tmpl w:val="8EF60310"/>
    <w:lvl w:ilvl="0" w:tplc="5CBAA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46FA612C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63F2"/>
    <w:multiLevelType w:val="hybridMultilevel"/>
    <w:tmpl w:val="23828BB0"/>
    <w:lvl w:ilvl="0" w:tplc="1CB46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4C"/>
    <w:multiLevelType w:val="hybridMultilevel"/>
    <w:tmpl w:val="2878F212"/>
    <w:lvl w:ilvl="0" w:tplc="C1C65B5E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F901ED"/>
    <w:multiLevelType w:val="hybridMultilevel"/>
    <w:tmpl w:val="02282760"/>
    <w:lvl w:ilvl="0" w:tplc="E82C93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E7875"/>
    <w:multiLevelType w:val="hybridMultilevel"/>
    <w:tmpl w:val="DED04FD4"/>
    <w:lvl w:ilvl="0" w:tplc="C1C65B5E">
      <w:numFmt w:val="bullet"/>
      <w:lvlText w:val="-"/>
      <w:lvlJc w:val="left"/>
      <w:pPr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335DC"/>
    <w:multiLevelType w:val="multilevel"/>
    <w:tmpl w:val="CCC08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3"/>
        </w:tabs>
        <w:ind w:left="1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3"/>
        </w:tabs>
        <w:ind w:left="21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3"/>
        </w:tabs>
        <w:ind w:left="2163" w:hanging="2160"/>
      </w:pPr>
      <w:rPr>
        <w:rFonts w:hint="default"/>
      </w:rPr>
    </w:lvl>
  </w:abstractNum>
  <w:abstractNum w:abstractNumId="15" w15:restartNumberingAfterBreak="0">
    <w:nsid w:val="66D7181D"/>
    <w:multiLevelType w:val="hybridMultilevel"/>
    <w:tmpl w:val="77A67FC0"/>
    <w:lvl w:ilvl="0" w:tplc="0EB8FC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001013"/>
    <w:multiLevelType w:val="hybridMultilevel"/>
    <w:tmpl w:val="C874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F1D07"/>
    <w:multiLevelType w:val="hybridMultilevel"/>
    <w:tmpl w:val="3F64500E"/>
    <w:lvl w:ilvl="0" w:tplc="A3209A8C">
      <w:start w:val="60"/>
      <w:numFmt w:val="decimal"/>
      <w:lvlText w:val="%1"/>
      <w:lvlJc w:val="left"/>
      <w:pPr>
        <w:ind w:left="4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70" w:hanging="360"/>
      </w:pPr>
    </w:lvl>
    <w:lvl w:ilvl="2" w:tplc="0415001B" w:tentative="1">
      <w:start w:val="1"/>
      <w:numFmt w:val="lowerRoman"/>
      <w:lvlText w:val="%3."/>
      <w:lvlJc w:val="right"/>
      <w:pPr>
        <w:ind w:left="5790" w:hanging="180"/>
      </w:pPr>
    </w:lvl>
    <w:lvl w:ilvl="3" w:tplc="0415000F" w:tentative="1">
      <w:start w:val="1"/>
      <w:numFmt w:val="decimal"/>
      <w:lvlText w:val="%4."/>
      <w:lvlJc w:val="left"/>
      <w:pPr>
        <w:ind w:left="6510" w:hanging="360"/>
      </w:pPr>
    </w:lvl>
    <w:lvl w:ilvl="4" w:tplc="04150019" w:tentative="1">
      <w:start w:val="1"/>
      <w:numFmt w:val="lowerLetter"/>
      <w:lvlText w:val="%5."/>
      <w:lvlJc w:val="left"/>
      <w:pPr>
        <w:ind w:left="7230" w:hanging="360"/>
      </w:pPr>
    </w:lvl>
    <w:lvl w:ilvl="5" w:tplc="0415001B" w:tentative="1">
      <w:start w:val="1"/>
      <w:numFmt w:val="lowerRoman"/>
      <w:lvlText w:val="%6."/>
      <w:lvlJc w:val="right"/>
      <w:pPr>
        <w:ind w:left="7950" w:hanging="180"/>
      </w:pPr>
    </w:lvl>
    <w:lvl w:ilvl="6" w:tplc="0415000F" w:tentative="1">
      <w:start w:val="1"/>
      <w:numFmt w:val="decimal"/>
      <w:lvlText w:val="%7."/>
      <w:lvlJc w:val="left"/>
      <w:pPr>
        <w:ind w:left="8670" w:hanging="360"/>
      </w:pPr>
    </w:lvl>
    <w:lvl w:ilvl="7" w:tplc="04150019" w:tentative="1">
      <w:start w:val="1"/>
      <w:numFmt w:val="lowerLetter"/>
      <w:lvlText w:val="%8."/>
      <w:lvlJc w:val="left"/>
      <w:pPr>
        <w:ind w:left="9390" w:hanging="360"/>
      </w:pPr>
    </w:lvl>
    <w:lvl w:ilvl="8" w:tplc="0415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8" w15:restartNumberingAfterBreak="0">
    <w:nsid w:val="79CB4156"/>
    <w:multiLevelType w:val="hybridMultilevel"/>
    <w:tmpl w:val="A2EA8B26"/>
    <w:lvl w:ilvl="0" w:tplc="5B065F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E6317"/>
    <w:multiLevelType w:val="hybridMultilevel"/>
    <w:tmpl w:val="7848F3F0"/>
    <w:lvl w:ilvl="0" w:tplc="A05C52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95037"/>
    <w:multiLevelType w:val="hybridMultilevel"/>
    <w:tmpl w:val="21203E64"/>
    <w:lvl w:ilvl="0" w:tplc="58B203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76F0"/>
    <w:rsid w:val="00010AB0"/>
    <w:rsid w:val="00013415"/>
    <w:rsid w:val="00015245"/>
    <w:rsid w:val="000163F6"/>
    <w:rsid w:val="00016D86"/>
    <w:rsid w:val="0001753A"/>
    <w:rsid w:val="0002303A"/>
    <w:rsid w:val="00026996"/>
    <w:rsid w:val="00027AAA"/>
    <w:rsid w:val="00027EA9"/>
    <w:rsid w:val="00027F08"/>
    <w:rsid w:val="000301EF"/>
    <w:rsid w:val="0003141C"/>
    <w:rsid w:val="000334AC"/>
    <w:rsid w:val="000340D7"/>
    <w:rsid w:val="00035503"/>
    <w:rsid w:val="000407D5"/>
    <w:rsid w:val="00041EE8"/>
    <w:rsid w:val="00043609"/>
    <w:rsid w:val="00046732"/>
    <w:rsid w:val="00051D74"/>
    <w:rsid w:val="0005267C"/>
    <w:rsid w:val="00055047"/>
    <w:rsid w:val="00056CF0"/>
    <w:rsid w:val="000603B8"/>
    <w:rsid w:val="0006148D"/>
    <w:rsid w:val="000631E9"/>
    <w:rsid w:val="00064D9C"/>
    <w:rsid w:val="00066DE5"/>
    <w:rsid w:val="000720F5"/>
    <w:rsid w:val="00072137"/>
    <w:rsid w:val="00074FF4"/>
    <w:rsid w:val="00076DCC"/>
    <w:rsid w:val="00077192"/>
    <w:rsid w:val="0008069E"/>
    <w:rsid w:val="000811DE"/>
    <w:rsid w:val="000836B2"/>
    <w:rsid w:val="00083F07"/>
    <w:rsid w:val="00085661"/>
    <w:rsid w:val="0008793B"/>
    <w:rsid w:val="00092B3B"/>
    <w:rsid w:val="00093851"/>
    <w:rsid w:val="0009411F"/>
    <w:rsid w:val="000951B0"/>
    <w:rsid w:val="000A356A"/>
    <w:rsid w:val="000B2881"/>
    <w:rsid w:val="000B3868"/>
    <w:rsid w:val="000B551A"/>
    <w:rsid w:val="000B553B"/>
    <w:rsid w:val="000B56A8"/>
    <w:rsid w:val="000C1ACC"/>
    <w:rsid w:val="000C2297"/>
    <w:rsid w:val="000C2ACD"/>
    <w:rsid w:val="000C2DE7"/>
    <w:rsid w:val="000C3730"/>
    <w:rsid w:val="000C3A2C"/>
    <w:rsid w:val="000C5051"/>
    <w:rsid w:val="000D44A3"/>
    <w:rsid w:val="000E0798"/>
    <w:rsid w:val="000E0DF0"/>
    <w:rsid w:val="000E12D6"/>
    <w:rsid w:val="000E13FD"/>
    <w:rsid w:val="000E1885"/>
    <w:rsid w:val="000E2846"/>
    <w:rsid w:val="000E3896"/>
    <w:rsid w:val="000E4164"/>
    <w:rsid w:val="000E43D5"/>
    <w:rsid w:val="000E4FF5"/>
    <w:rsid w:val="000E7695"/>
    <w:rsid w:val="000E77F2"/>
    <w:rsid w:val="000F092B"/>
    <w:rsid w:val="000F0FBF"/>
    <w:rsid w:val="000F1D9F"/>
    <w:rsid w:val="000F2F3C"/>
    <w:rsid w:val="000F543A"/>
    <w:rsid w:val="000F73F1"/>
    <w:rsid w:val="00102422"/>
    <w:rsid w:val="001057FD"/>
    <w:rsid w:val="00105F39"/>
    <w:rsid w:val="00106016"/>
    <w:rsid w:val="00107013"/>
    <w:rsid w:val="00110CE4"/>
    <w:rsid w:val="00114DED"/>
    <w:rsid w:val="0011620C"/>
    <w:rsid w:val="0011649D"/>
    <w:rsid w:val="00116E8C"/>
    <w:rsid w:val="00125319"/>
    <w:rsid w:val="001261FE"/>
    <w:rsid w:val="001262CF"/>
    <w:rsid w:val="00126A0B"/>
    <w:rsid w:val="00126AEC"/>
    <w:rsid w:val="00126BA5"/>
    <w:rsid w:val="001304B6"/>
    <w:rsid w:val="00130CC4"/>
    <w:rsid w:val="00133A1A"/>
    <w:rsid w:val="00134FCD"/>
    <w:rsid w:val="00135727"/>
    <w:rsid w:val="00135B44"/>
    <w:rsid w:val="0014168C"/>
    <w:rsid w:val="001416E2"/>
    <w:rsid w:val="00141D6F"/>
    <w:rsid w:val="00142AAE"/>
    <w:rsid w:val="00142AB3"/>
    <w:rsid w:val="00142F5B"/>
    <w:rsid w:val="001434FF"/>
    <w:rsid w:val="001440B6"/>
    <w:rsid w:val="001515B1"/>
    <w:rsid w:val="00152F69"/>
    <w:rsid w:val="001532C8"/>
    <w:rsid w:val="00155B14"/>
    <w:rsid w:val="00155CD6"/>
    <w:rsid w:val="0015625C"/>
    <w:rsid w:val="00156542"/>
    <w:rsid w:val="00156BC9"/>
    <w:rsid w:val="00157C33"/>
    <w:rsid w:val="00161ACF"/>
    <w:rsid w:val="00161EC3"/>
    <w:rsid w:val="00162CA9"/>
    <w:rsid w:val="001644BE"/>
    <w:rsid w:val="001646AC"/>
    <w:rsid w:val="00166B1B"/>
    <w:rsid w:val="00166F81"/>
    <w:rsid w:val="00167AB9"/>
    <w:rsid w:val="00170E63"/>
    <w:rsid w:val="00174664"/>
    <w:rsid w:val="001769BE"/>
    <w:rsid w:val="0018155F"/>
    <w:rsid w:val="00191F93"/>
    <w:rsid w:val="00191FE6"/>
    <w:rsid w:val="001935F0"/>
    <w:rsid w:val="00193E20"/>
    <w:rsid w:val="00193ED0"/>
    <w:rsid w:val="001947FD"/>
    <w:rsid w:val="00197C7D"/>
    <w:rsid w:val="001A2213"/>
    <w:rsid w:val="001A332E"/>
    <w:rsid w:val="001A3B54"/>
    <w:rsid w:val="001A4441"/>
    <w:rsid w:val="001A554E"/>
    <w:rsid w:val="001A5EE7"/>
    <w:rsid w:val="001A6C9A"/>
    <w:rsid w:val="001A7857"/>
    <w:rsid w:val="001A7EC8"/>
    <w:rsid w:val="001B23ED"/>
    <w:rsid w:val="001B2A26"/>
    <w:rsid w:val="001B480B"/>
    <w:rsid w:val="001B60EA"/>
    <w:rsid w:val="001C4DF5"/>
    <w:rsid w:val="001C5760"/>
    <w:rsid w:val="001C5AEA"/>
    <w:rsid w:val="001C6FB1"/>
    <w:rsid w:val="001D2C04"/>
    <w:rsid w:val="001D3CBF"/>
    <w:rsid w:val="001D3E31"/>
    <w:rsid w:val="001D3FF8"/>
    <w:rsid w:val="001D4FDA"/>
    <w:rsid w:val="001D5FB8"/>
    <w:rsid w:val="001D7CAF"/>
    <w:rsid w:val="001E043B"/>
    <w:rsid w:val="001E4C7C"/>
    <w:rsid w:val="001E57FE"/>
    <w:rsid w:val="001E6A18"/>
    <w:rsid w:val="001F13D8"/>
    <w:rsid w:val="001F6BD7"/>
    <w:rsid w:val="00201318"/>
    <w:rsid w:val="00203114"/>
    <w:rsid w:val="00203362"/>
    <w:rsid w:val="0020370D"/>
    <w:rsid w:val="00205410"/>
    <w:rsid w:val="00205C87"/>
    <w:rsid w:val="002065C6"/>
    <w:rsid w:val="00207DF0"/>
    <w:rsid w:val="002209B9"/>
    <w:rsid w:val="00220F98"/>
    <w:rsid w:val="00221B65"/>
    <w:rsid w:val="00221BE8"/>
    <w:rsid w:val="00222871"/>
    <w:rsid w:val="0022292C"/>
    <w:rsid w:val="00224300"/>
    <w:rsid w:val="002244D0"/>
    <w:rsid w:val="002272FF"/>
    <w:rsid w:val="002303EC"/>
    <w:rsid w:val="00230BD3"/>
    <w:rsid w:val="00231A5A"/>
    <w:rsid w:val="00233887"/>
    <w:rsid w:val="00237255"/>
    <w:rsid w:val="00237466"/>
    <w:rsid w:val="00237D11"/>
    <w:rsid w:val="00241991"/>
    <w:rsid w:val="00242ABD"/>
    <w:rsid w:val="002435A4"/>
    <w:rsid w:val="002447AB"/>
    <w:rsid w:val="00252F40"/>
    <w:rsid w:val="00253FBD"/>
    <w:rsid w:val="002551F8"/>
    <w:rsid w:val="002559B7"/>
    <w:rsid w:val="00257CA7"/>
    <w:rsid w:val="0026031B"/>
    <w:rsid w:val="0026462C"/>
    <w:rsid w:val="00264EA9"/>
    <w:rsid w:val="00265DF2"/>
    <w:rsid w:val="00265E3C"/>
    <w:rsid w:val="002671BA"/>
    <w:rsid w:val="00270DE3"/>
    <w:rsid w:val="00271034"/>
    <w:rsid w:val="00271138"/>
    <w:rsid w:val="00273885"/>
    <w:rsid w:val="00275F49"/>
    <w:rsid w:val="00276669"/>
    <w:rsid w:val="002807D3"/>
    <w:rsid w:val="002846AB"/>
    <w:rsid w:val="00284F88"/>
    <w:rsid w:val="002905D1"/>
    <w:rsid w:val="00294156"/>
    <w:rsid w:val="0029478E"/>
    <w:rsid w:val="0029512F"/>
    <w:rsid w:val="0029529F"/>
    <w:rsid w:val="0029677C"/>
    <w:rsid w:val="00296828"/>
    <w:rsid w:val="00296C83"/>
    <w:rsid w:val="002976B4"/>
    <w:rsid w:val="002A0806"/>
    <w:rsid w:val="002A1F33"/>
    <w:rsid w:val="002A322C"/>
    <w:rsid w:val="002A4F24"/>
    <w:rsid w:val="002A6CDC"/>
    <w:rsid w:val="002A73E9"/>
    <w:rsid w:val="002A74B7"/>
    <w:rsid w:val="002B0BFA"/>
    <w:rsid w:val="002B18CB"/>
    <w:rsid w:val="002B19B9"/>
    <w:rsid w:val="002B3CBA"/>
    <w:rsid w:val="002B60F2"/>
    <w:rsid w:val="002B67F9"/>
    <w:rsid w:val="002C01CE"/>
    <w:rsid w:val="002C1DB6"/>
    <w:rsid w:val="002C285E"/>
    <w:rsid w:val="002C34C9"/>
    <w:rsid w:val="002C419A"/>
    <w:rsid w:val="002C49B3"/>
    <w:rsid w:val="002C4AAF"/>
    <w:rsid w:val="002C50A4"/>
    <w:rsid w:val="002C7A49"/>
    <w:rsid w:val="002D2188"/>
    <w:rsid w:val="002D246A"/>
    <w:rsid w:val="002D5CD1"/>
    <w:rsid w:val="002E0205"/>
    <w:rsid w:val="002E25CD"/>
    <w:rsid w:val="002E3D8C"/>
    <w:rsid w:val="002E48AC"/>
    <w:rsid w:val="002E4D3E"/>
    <w:rsid w:val="002E676B"/>
    <w:rsid w:val="002E7C67"/>
    <w:rsid w:val="002F2054"/>
    <w:rsid w:val="002F2883"/>
    <w:rsid w:val="002F3B35"/>
    <w:rsid w:val="002F6708"/>
    <w:rsid w:val="00301640"/>
    <w:rsid w:val="003018E6"/>
    <w:rsid w:val="00303D3A"/>
    <w:rsid w:val="00311474"/>
    <w:rsid w:val="0031231B"/>
    <w:rsid w:val="00312BD7"/>
    <w:rsid w:val="003135A8"/>
    <w:rsid w:val="003140F7"/>
    <w:rsid w:val="00315118"/>
    <w:rsid w:val="00316496"/>
    <w:rsid w:val="00317309"/>
    <w:rsid w:val="0032030C"/>
    <w:rsid w:val="0032095C"/>
    <w:rsid w:val="00320E84"/>
    <w:rsid w:val="0032188A"/>
    <w:rsid w:val="0032358D"/>
    <w:rsid w:val="0032452B"/>
    <w:rsid w:val="00324BB8"/>
    <w:rsid w:val="00325D59"/>
    <w:rsid w:val="003276CA"/>
    <w:rsid w:val="00327DF0"/>
    <w:rsid w:val="003313AC"/>
    <w:rsid w:val="0033146A"/>
    <w:rsid w:val="003316EF"/>
    <w:rsid w:val="00331B1D"/>
    <w:rsid w:val="0033378F"/>
    <w:rsid w:val="00334157"/>
    <w:rsid w:val="003361C0"/>
    <w:rsid w:val="00337119"/>
    <w:rsid w:val="003418F9"/>
    <w:rsid w:val="00342C2C"/>
    <w:rsid w:val="00342FC4"/>
    <w:rsid w:val="00343068"/>
    <w:rsid w:val="003433F5"/>
    <w:rsid w:val="00343974"/>
    <w:rsid w:val="00346128"/>
    <w:rsid w:val="00350BB5"/>
    <w:rsid w:val="00351B14"/>
    <w:rsid w:val="003524ED"/>
    <w:rsid w:val="00352AEA"/>
    <w:rsid w:val="00353C3F"/>
    <w:rsid w:val="00360218"/>
    <w:rsid w:val="003646B5"/>
    <w:rsid w:val="00367A01"/>
    <w:rsid w:val="00367E7D"/>
    <w:rsid w:val="00371367"/>
    <w:rsid w:val="00372D7F"/>
    <w:rsid w:val="00372E48"/>
    <w:rsid w:val="0037473A"/>
    <w:rsid w:val="00376013"/>
    <w:rsid w:val="00376DF1"/>
    <w:rsid w:val="003814CC"/>
    <w:rsid w:val="003818B7"/>
    <w:rsid w:val="003838C2"/>
    <w:rsid w:val="00384605"/>
    <w:rsid w:val="00386846"/>
    <w:rsid w:val="00390DF8"/>
    <w:rsid w:val="0039478E"/>
    <w:rsid w:val="00394865"/>
    <w:rsid w:val="003960D5"/>
    <w:rsid w:val="003A14C6"/>
    <w:rsid w:val="003A29C4"/>
    <w:rsid w:val="003A6BC3"/>
    <w:rsid w:val="003A7AB0"/>
    <w:rsid w:val="003B3462"/>
    <w:rsid w:val="003B3520"/>
    <w:rsid w:val="003B5C8B"/>
    <w:rsid w:val="003B66AC"/>
    <w:rsid w:val="003B67AB"/>
    <w:rsid w:val="003C4DF1"/>
    <w:rsid w:val="003C56BF"/>
    <w:rsid w:val="003C6495"/>
    <w:rsid w:val="003C71A5"/>
    <w:rsid w:val="003C7E6B"/>
    <w:rsid w:val="003C7E83"/>
    <w:rsid w:val="003D12CE"/>
    <w:rsid w:val="003D200A"/>
    <w:rsid w:val="003D384E"/>
    <w:rsid w:val="003D5197"/>
    <w:rsid w:val="003D5203"/>
    <w:rsid w:val="003D537E"/>
    <w:rsid w:val="003D7A67"/>
    <w:rsid w:val="003E36F6"/>
    <w:rsid w:val="003E4B3B"/>
    <w:rsid w:val="003E4C87"/>
    <w:rsid w:val="003E5633"/>
    <w:rsid w:val="003E6E5E"/>
    <w:rsid w:val="003F015C"/>
    <w:rsid w:val="003F204C"/>
    <w:rsid w:val="003F3A40"/>
    <w:rsid w:val="003F64AA"/>
    <w:rsid w:val="003F65D3"/>
    <w:rsid w:val="003F67C5"/>
    <w:rsid w:val="004007B8"/>
    <w:rsid w:val="00400A7B"/>
    <w:rsid w:val="00401065"/>
    <w:rsid w:val="0040375A"/>
    <w:rsid w:val="00403A90"/>
    <w:rsid w:val="00403CE9"/>
    <w:rsid w:val="00403F96"/>
    <w:rsid w:val="00404D2B"/>
    <w:rsid w:val="0040758B"/>
    <w:rsid w:val="00407BF8"/>
    <w:rsid w:val="00412E92"/>
    <w:rsid w:val="0041746A"/>
    <w:rsid w:val="004178DF"/>
    <w:rsid w:val="00417F68"/>
    <w:rsid w:val="00421B47"/>
    <w:rsid w:val="0042486A"/>
    <w:rsid w:val="00425432"/>
    <w:rsid w:val="00431D79"/>
    <w:rsid w:val="00431DA5"/>
    <w:rsid w:val="00434267"/>
    <w:rsid w:val="00434C30"/>
    <w:rsid w:val="00436356"/>
    <w:rsid w:val="00441C28"/>
    <w:rsid w:val="004431CB"/>
    <w:rsid w:val="004502DF"/>
    <w:rsid w:val="0045405A"/>
    <w:rsid w:val="00454D26"/>
    <w:rsid w:val="00455FBC"/>
    <w:rsid w:val="00457F56"/>
    <w:rsid w:val="00460FAA"/>
    <w:rsid w:val="00466A59"/>
    <w:rsid w:val="00467CA0"/>
    <w:rsid w:val="004711ED"/>
    <w:rsid w:val="00472A83"/>
    <w:rsid w:val="004739FC"/>
    <w:rsid w:val="00476350"/>
    <w:rsid w:val="00476D04"/>
    <w:rsid w:val="00483148"/>
    <w:rsid w:val="004839DF"/>
    <w:rsid w:val="00484968"/>
    <w:rsid w:val="004857AA"/>
    <w:rsid w:val="004868A1"/>
    <w:rsid w:val="0049486D"/>
    <w:rsid w:val="004954F5"/>
    <w:rsid w:val="00495CD7"/>
    <w:rsid w:val="0049680B"/>
    <w:rsid w:val="004A13A2"/>
    <w:rsid w:val="004A1E42"/>
    <w:rsid w:val="004A28D7"/>
    <w:rsid w:val="004A30F6"/>
    <w:rsid w:val="004A44B0"/>
    <w:rsid w:val="004A5876"/>
    <w:rsid w:val="004B0731"/>
    <w:rsid w:val="004B0B92"/>
    <w:rsid w:val="004B1BEA"/>
    <w:rsid w:val="004B261E"/>
    <w:rsid w:val="004B3F63"/>
    <w:rsid w:val="004B646A"/>
    <w:rsid w:val="004B78F7"/>
    <w:rsid w:val="004B7918"/>
    <w:rsid w:val="004C19FD"/>
    <w:rsid w:val="004C22FD"/>
    <w:rsid w:val="004C25EF"/>
    <w:rsid w:val="004C423A"/>
    <w:rsid w:val="004C7CCD"/>
    <w:rsid w:val="004D0192"/>
    <w:rsid w:val="004D1288"/>
    <w:rsid w:val="004D22E0"/>
    <w:rsid w:val="004D31DB"/>
    <w:rsid w:val="004D3CCA"/>
    <w:rsid w:val="004D5518"/>
    <w:rsid w:val="004D71B3"/>
    <w:rsid w:val="004D7214"/>
    <w:rsid w:val="004E2993"/>
    <w:rsid w:val="004E5850"/>
    <w:rsid w:val="004E76D8"/>
    <w:rsid w:val="004E76FB"/>
    <w:rsid w:val="004E78E6"/>
    <w:rsid w:val="004F3A1B"/>
    <w:rsid w:val="004F5DE6"/>
    <w:rsid w:val="004F6331"/>
    <w:rsid w:val="0050108B"/>
    <w:rsid w:val="00510C02"/>
    <w:rsid w:val="005110E8"/>
    <w:rsid w:val="00515C9F"/>
    <w:rsid w:val="00516819"/>
    <w:rsid w:val="00525495"/>
    <w:rsid w:val="005268AC"/>
    <w:rsid w:val="00532180"/>
    <w:rsid w:val="00533DBA"/>
    <w:rsid w:val="00537299"/>
    <w:rsid w:val="00540562"/>
    <w:rsid w:val="00541DAF"/>
    <w:rsid w:val="00542295"/>
    <w:rsid w:val="00543918"/>
    <w:rsid w:val="00543DAB"/>
    <w:rsid w:val="00545817"/>
    <w:rsid w:val="00552681"/>
    <w:rsid w:val="00553CA9"/>
    <w:rsid w:val="005540FA"/>
    <w:rsid w:val="0055417A"/>
    <w:rsid w:val="00555335"/>
    <w:rsid w:val="0055546E"/>
    <w:rsid w:val="00561F5C"/>
    <w:rsid w:val="00562A7F"/>
    <w:rsid w:val="005642E6"/>
    <w:rsid w:val="005653C8"/>
    <w:rsid w:val="0057041C"/>
    <w:rsid w:val="00571E71"/>
    <w:rsid w:val="0057339B"/>
    <w:rsid w:val="00573910"/>
    <w:rsid w:val="00574659"/>
    <w:rsid w:val="0057627E"/>
    <w:rsid w:val="00585E80"/>
    <w:rsid w:val="0058770C"/>
    <w:rsid w:val="005902D7"/>
    <w:rsid w:val="005910DF"/>
    <w:rsid w:val="00594A1D"/>
    <w:rsid w:val="00595C4D"/>
    <w:rsid w:val="00595D5C"/>
    <w:rsid w:val="005979F7"/>
    <w:rsid w:val="005A2B4D"/>
    <w:rsid w:val="005A2E54"/>
    <w:rsid w:val="005A713E"/>
    <w:rsid w:val="005B2CCD"/>
    <w:rsid w:val="005B31AF"/>
    <w:rsid w:val="005B325B"/>
    <w:rsid w:val="005B3CE0"/>
    <w:rsid w:val="005B4BF5"/>
    <w:rsid w:val="005B5F7C"/>
    <w:rsid w:val="005C2325"/>
    <w:rsid w:val="005C3F32"/>
    <w:rsid w:val="005C4052"/>
    <w:rsid w:val="005C51A8"/>
    <w:rsid w:val="005C5E9B"/>
    <w:rsid w:val="005C7EBD"/>
    <w:rsid w:val="005D0B62"/>
    <w:rsid w:val="005D3B5D"/>
    <w:rsid w:val="005D42A0"/>
    <w:rsid w:val="005D619B"/>
    <w:rsid w:val="005E0C89"/>
    <w:rsid w:val="005E5163"/>
    <w:rsid w:val="005F0A29"/>
    <w:rsid w:val="005F1A39"/>
    <w:rsid w:val="005F53DB"/>
    <w:rsid w:val="005F592C"/>
    <w:rsid w:val="005F5D4D"/>
    <w:rsid w:val="005F6232"/>
    <w:rsid w:val="005F6A1B"/>
    <w:rsid w:val="006009B5"/>
    <w:rsid w:val="006013F2"/>
    <w:rsid w:val="00604F5B"/>
    <w:rsid w:val="006059C6"/>
    <w:rsid w:val="006072E2"/>
    <w:rsid w:val="0060745E"/>
    <w:rsid w:val="00610BED"/>
    <w:rsid w:val="00610F77"/>
    <w:rsid w:val="00611515"/>
    <w:rsid w:val="00611D10"/>
    <w:rsid w:val="00613269"/>
    <w:rsid w:val="00613406"/>
    <w:rsid w:val="00613A22"/>
    <w:rsid w:val="00614D23"/>
    <w:rsid w:val="00616904"/>
    <w:rsid w:val="00621799"/>
    <w:rsid w:val="006221BB"/>
    <w:rsid w:val="006261EF"/>
    <w:rsid w:val="006275A5"/>
    <w:rsid w:val="006279B5"/>
    <w:rsid w:val="00627B7C"/>
    <w:rsid w:val="006315E3"/>
    <w:rsid w:val="006342CB"/>
    <w:rsid w:val="00634BCF"/>
    <w:rsid w:val="0064150B"/>
    <w:rsid w:val="006435FF"/>
    <w:rsid w:val="006501E2"/>
    <w:rsid w:val="00650898"/>
    <w:rsid w:val="00651E1A"/>
    <w:rsid w:val="00653683"/>
    <w:rsid w:val="00656548"/>
    <w:rsid w:val="006611D7"/>
    <w:rsid w:val="00662C37"/>
    <w:rsid w:val="00664E2D"/>
    <w:rsid w:val="0066634B"/>
    <w:rsid w:val="006664EB"/>
    <w:rsid w:val="0066688B"/>
    <w:rsid w:val="006671D7"/>
    <w:rsid w:val="006720F9"/>
    <w:rsid w:val="00673971"/>
    <w:rsid w:val="00673BC4"/>
    <w:rsid w:val="00674C4A"/>
    <w:rsid w:val="00677483"/>
    <w:rsid w:val="006777CD"/>
    <w:rsid w:val="00677DEE"/>
    <w:rsid w:val="00677EF3"/>
    <w:rsid w:val="00683B84"/>
    <w:rsid w:val="006842BF"/>
    <w:rsid w:val="00684818"/>
    <w:rsid w:val="00684BC1"/>
    <w:rsid w:val="00685D2D"/>
    <w:rsid w:val="0068694D"/>
    <w:rsid w:val="0068792B"/>
    <w:rsid w:val="006909A0"/>
    <w:rsid w:val="00690F67"/>
    <w:rsid w:val="00691FED"/>
    <w:rsid w:val="00693671"/>
    <w:rsid w:val="00696CE7"/>
    <w:rsid w:val="0069753A"/>
    <w:rsid w:val="006A2D9A"/>
    <w:rsid w:val="006A3D14"/>
    <w:rsid w:val="006A4BCF"/>
    <w:rsid w:val="006A4CD0"/>
    <w:rsid w:val="006A6CD0"/>
    <w:rsid w:val="006A7E1F"/>
    <w:rsid w:val="006B0913"/>
    <w:rsid w:val="006B14EA"/>
    <w:rsid w:val="006B45EF"/>
    <w:rsid w:val="006B4AEC"/>
    <w:rsid w:val="006C2665"/>
    <w:rsid w:val="006C4208"/>
    <w:rsid w:val="006C61B3"/>
    <w:rsid w:val="006C7C53"/>
    <w:rsid w:val="006D116B"/>
    <w:rsid w:val="006D5E2C"/>
    <w:rsid w:val="006D72D6"/>
    <w:rsid w:val="006E1205"/>
    <w:rsid w:val="006E234D"/>
    <w:rsid w:val="006E2BE7"/>
    <w:rsid w:val="006E3BFE"/>
    <w:rsid w:val="006E3C32"/>
    <w:rsid w:val="006E3EE5"/>
    <w:rsid w:val="006E7496"/>
    <w:rsid w:val="006F01B1"/>
    <w:rsid w:val="006F11E3"/>
    <w:rsid w:val="006F1B4A"/>
    <w:rsid w:val="006F2397"/>
    <w:rsid w:val="006F243A"/>
    <w:rsid w:val="006F3C52"/>
    <w:rsid w:val="006F3FC6"/>
    <w:rsid w:val="006F3FDF"/>
    <w:rsid w:val="006F6142"/>
    <w:rsid w:val="006F6FC5"/>
    <w:rsid w:val="0070095A"/>
    <w:rsid w:val="007022E4"/>
    <w:rsid w:val="00702311"/>
    <w:rsid w:val="00711934"/>
    <w:rsid w:val="00711FA6"/>
    <w:rsid w:val="0071590C"/>
    <w:rsid w:val="007159BA"/>
    <w:rsid w:val="0071616A"/>
    <w:rsid w:val="00716C5E"/>
    <w:rsid w:val="00716CE6"/>
    <w:rsid w:val="00720C00"/>
    <w:rsid w:val="00724C78"/>
    <w:rsid w:val="0072523D"/>
    <w:rsid w:val="00727063"/>
    <w:rsid w:val="00727D78"/>
    <w:rsid w:val="00730215"/>
    <w:rsid w:val="00734548"/>
    <w:rsid w:val="00734BC7"/>
    <w:rsid w:val="00734CC9"/>
    <w:rsid w:val="0073629E"/>
    <w:rsid w:val="00741ED9"/>
    <w:rsid w:val="00744B96"/>
    <w:rsid w:val="00744F23"/>
    <w:rsid w:val="007462C9"/>
    <w:rsid w:val="00752575"/>
    <w:rsid w:val="0075362D"/>
    <w:rsid w:val="00754333"/>
    <w:rsid w:val="00756F39"/>
    <w:rsid w:val="007575DF"/>
    <w:rsid w:val="007613BD"/>
    <w:rsid w:val="00761510"/>
    <w:rsid w:val="00761D59"/>
    <w:rsid w:val="0076434B"/>
    <w:rsid w:val="007768DA"/>
    <w:rsid w:val="00777ECD"/>
    <w:rsid w:val="00781247"/>
    <w:rsid w:val="007851E0"/>
    <w:rsid w:val="00786816"/>
    <w:rsid w:val="00791C3D"/>
    <w:rsid w:val="00792942"/>
    <w:rsid w:val="00793CF1"/>
    <w:rsid w:val="00793FCA"/>
    <w:rsid w:val="00794038"/>
    <w:rsid w:val="007947C3"/>
    <w:rsid w:val="00794CC0"/>
    <w:rsid w:val="00795875"/>
    <w:rsid w:val="007971C1"/>
    <w:rsid w:val="007A0285"/>
    <w:rsid w:val="007A1B5E"/>
    <w:rsid w:val="007A2C01"/>
    <w:rsid w:val="007A6B06"/>
    <w:rsid w:val="007B1750"/>
    <w:rsid w:val="007B6A47"/>
    <w:rsid w:val="007B6FF5"/>
    <w:rsid w:val="007B7A3F"/>
    <w:rsid w:val="007C1F6C"/>
    <w:rsid w:val="007C250F"/>
    <w:rsid w:val="007C3332"/>
    <w:rsid w:val="007C3B0E"/>
    <w:rsid w:val="007C4016"/>
    <w:rsid w:val="007C6B45"/>
    <w:rsid w:val="007C72C1"/>
    <w:rsid w:val="007D12BB"/>
    <w:rsid w:val="007D163D"/>
    <w:rsid w:val="007D4353"/>
    <w:rsid w:val="007D6211"/>
    <w:rsid w:val="007E0F30"/>
    <w:rsid w:val="007E60A6"/>
    <w:rsid w:val="007F1886"/>
    <w:rsid w:val="00801522"/>
    <w:rsid w:val="008064EA"/>
    <w:rsid w:val="00810A36"/>
    <w:rsid w:val="0081292B"/>
    <w:rsid w:val="00813C0E"/>
    <w:rsid w:val="00821B65"/>
    <w:rsid w:val="0083016F"/>
    <w:rsid w:val="008317C7"/>
    <w:rsid w:val="008326F9"/>
    <w:rsid w:val="00832929"/>
    <w:rsid w:val="008331C1"/>
    <w:rsid w:val="00835353"/>
    <w:rsid w:val="0084265C"/>
    <w:rsid w:val="00844963"/>
    <w:rsid w:val="0084569E"/>
    <w:rsid w:val="008456FA"/>
    <w:rsid w:val="008466B7"/>
    <w:rsid w:val="00846F5C"/>
    <w:rsid w:val="00847289"/>
    <w:rsid w:val="00853BF8"/>
    <w:rsid w:val="008566C3"/>
    <w:rsid w:val="00856742"/>
    <w:rsid w:val="008600D1"/>
    <w:rsid w:val="00861B08"/>
    <w:rsid w:val="00866765"/>
    <w:rsid w:val="00867E0D"/>
    <w:rsid w:val="0087447A"/>
    <w:rsid w:val="00875FBF"/>
    <w:rsid w:val="00877C90"/>
    <w:rsid w:val="00880B2C"/>
    <w:rsid w:val="0088271B"/>
    <w:rsid w:val="00887F38"/>
    <w:rsid w:val="0089030C"/>
    <w:rsid w:val="00891194"/>
    <w:rsid w:val="00894363"/>
    <w:rsid w:val="00896D34"/>
    <w:rsid w:val="008A443A"/>
    <w:rsid w:val="008A5DB3"/>
    <w:rsid w:val="008A6E35"/>
    <w:rsid w:val="008B2841"/>
    <w:rsid w:val="008B46CD"/>
    <w:rsid w:val="008B4941"/>
    <w:rsid w:val="008B6305"/>
    <w:rsid w:val="008B7674"/>
    <w:rsid w:val="008C1283"/>
    <w:rsid w:val="008C19C6"/>
    <w:rsid w:val="008C3309"/>
    <w:rsid w:val="008C36F7"/>
    <w:rsid w:val="008C3B89"/>
    <w:rsid w:val="008C3D89"/>
    <w:rsid w:val="008C3FEB"/>
    <w:rsid w:val="008C4357"/>
    <w:rsid w:val="008C4706"/>
    <w:rsid w:val="008C4E90"/>
    <w:rsid w:val="008C5DDE"/>
    <w:rsid w:val="008C732E"/>
    <w:rsid w:val="008D2AF4"/>
    <w:rsid w:val="008D4184"/>
    <w:rsid w:val="008D4567"/>
    <w:rsid w:val="008D55B3"/>
    <w:rsid w:val="008D7C45"/>
    <w:rsid w:val="008E03D7"/>
    <w:rsid w:val="008E0E07"/>
    <w:rsid w:val="008E27D3"/>
    <w:rsid w:val="008E348D"/>
    <w:rsid w:val="008E4954"/>
    <w:rsid w:val="008E5CEC"/>
    <w:rsid w:val="008E6256"/>
    <w:rsid w:val="008E6854"/>
    <w:rsid w:val="008F1995"/>
    <w:rsid w:val="008F1BC0"/>
    <w:rsid w:val="008F32B2"/>
    <w:rsid w:val="008F496B"/>
    <w:rsid w:val="008F7CCF"/>
    <w:rsid w:val="00900D1E"/>
    <w:rsid w:val="009015D8"/>
    <w:rsid w:val="00912277"/>
    <w:rsid w:val="009126E7"/>
    <w:rsid w:val="00912E77"/>
    <w:rsid w:val="009145BE"/>
    <w:rsid w:val="00914B37"/>
    <w:rsid w:val="0092014F"/>
    <w:rsid w:val="0092085B"/>
    <w:rsid w:val="0092289A"/>
    <w:rsid w:val="00924453"/>
    <w:rsid w:val="00924EFE"/>
    <w:rsid w:val="00927276"/>
    <w:rsid w:val="009278ED"/>
    <w:rsid w:val="009326A2"/>
    <w:rsid w:val="009335F2"/>
    <w:rsid w:val="009338CC"/>
    <w:rsid w:val="00933B74"/>
    <w:rsid w:val="00937909"/>
    <w:rsid w:val="00940E59"/>
    <w:rsid w:val="009423EE"/>
    <w:rsid w:val="00946119"/>
    <w:rsid w:val="00946F7C"/>
    <w:rsid w:val="0094738D"/>
    <w:rsid w:val="009477D1"/>
    <w:rsid w:val="00947E59"/>
    <w:rsid w:val="00947EA2"/>
    <w:rsid w:val="009508E2"/>
    <w:rsid w:val="00951550"/>
    <w:rsid w:val="00952B1D"/>
    <w:rsid w:val="009533DD"/>
    <w:rsid w:val="00954237"/>
    <w:rsid w:val="00955273"/>
    <w:rsid w:val="00957EF0"/>
    <w:rsid w:val="00967B23"/>
    <w:rsid w:val="00971578"/>
    <w:rsid w:val="0097515E"/>
    <w:rsid w:val="00976C20"/>
    <w:rsid w:val="00980483"/>
    <w:rsid w:val="00980A2B"/>
    <w:rsid w:val="009813E0"/>
    <w:rsid w:val="00984E6E"/>
    <w:rsid w:val="0099410C"/>
    <w:rsid w:val="009954A4"/>
    <w:rsid w:val="009A08A9"/>
    <w:rsid w:val="009A0C97"/>
    <w:rsid w:val="009A12C5"/>
    <w:rsid w:val="009A4966"/>
    <w:rsid w:val="009A4A68"/>
    <w:rsid w:val="009A7F3B"/>
    <w:rsid w:val="009B0B41"/>
    <w:rsid w:val="009B70AD"/>
    <w:rsid w:val="009B70C7"/>
    <w:rsid w:val="009C030D"/>
    <w:rsid w:val="009C205E"/>
    <w:rsid w:val="009C6366"/>
    <w:rsid w:val="009C6496"/>
    <w:rsid w:val="009C6AD3"/>
    <w:rsid w:val="009C72E9"/>
    <w:rsid w:val="009C7A52"/>
    <w:rsid w:val="009D2EEB"/>
    <w:rsid w:val="009D2F8C"/>
    <w:rsid w:val="009D35C7"/>
    <w:rsid w:val="009D525F"/>
    <w:rsid w:val="009D6302"/>
    <w:rsid w:val="009D7E19"/>
    <w:rsid w:val="009E0598"/>
    <w:rsid w:val="009E1719"/>
    <w:rsid w:val="009E2BF3"/>
    <w:rsid w:val="009E2F5F"/>
    <w:rsid w:val="009E3C3D"/>
    <w:rsid w:val="009E3EDA"/>
    <w:rsid w:val="009E69C2"/>
    <w:rsid w:val="009E6B0C"/>
    <w:rsid w:val="009F13BB"/>
    <w:rsid w:val="009F1CE3"/>
    <w:rsid w:val="009F4A35"/>
    <w:rsid w:val="00A001DC"/>
    <w:rsid w:val="00A02150"/>
    <w:rsid w:val="00A05C04"/>
    <w:rsid w:val="00A10868"/>
    <w:rsid w:val="00A11956"/>
    <w:rsid w:val="00A11C85"/>
    <w:rsid w:val="00A13592"/>
    <w:rsid w:val="00A1787B"/>
    <w:rsid w:val="00A17EF7"/>
    <w:rsid w:val="00A20DE3"/>
    <w:rsid w:val="00A23270"/>
    <w:rsid w:val="00A24082"/>
    <w:rsid w:val="00A26559"/>
    <w:rsid w:val="00A27985"/>
    <w:rsid w:val="00A3129D"/>
    <w:rsid w:val="00A32AA6"/>
    <w:rsid w:val="00A32C23"/>
    <w:rsid w:val="00A34424"/>
    <w:rsid w:val="00A409A6"/>
    <w:rsid w:val="00A410F6"/>
    <w:rsid w:val="00A44201"/>
    <w:rsid w:val="00A44891"/>
    <w:rsid w:val="00A467A8"/>
    <w:rsid w:val="00A469A2"/>
    <w:rsid w:val="00A47D00"/>
    <w:rsid w:val="00A50AD9"/>
    <w:rsid w:val="00A51B8B"/>
    <w:rsid w:val="00A51C2E"/>
    <w:rsid w:val="00A5209D"/>
    <w:rsid w:val="00A52300"/>
    <w:rsid w:val="00A52425"/>
    <w:rsid w:val="00A601B4"/>
    <w:rsid w:val="00A605CD"/>
    <w:rsid w:val="00A611EB"/>
    <w:rsid w:val="00A61DFC"/>
    <w:rsid w:val="00A629F2"/>
    <w:rsid w:val="00A63FA6"/>
    <w:rsid w:val="00A6510D"/>
    <w:rsid w:val="00A66A97"/>
    <w:rsid w:val="00A66BBB"/>
    <w:rsid w:val="00A67788"/>
    <w:rsid w:val="00A704D5"/>
    <w:rsid w:val="00A707ED"/>
    <w:rsid w:val="00A716A8"/>
    <w:rsid w:val="00A71FFB"/>
    <w:rsid w:val="00A7240A"/>
    <w:rsid w:val="00A7336F"/>
    <w:rsid w:val="00A75A15"/>
    <w:rsid w:val="00A75C1F"/>
    <w:rsid w:val="00A76C38"/>
    <w:rsid w:val="00A7791D"/>
    <w:rsid w:val="00A80411"/>
    <w:rsid w:val="00A81225"/>
    <w:rsid w:val="00A82BF9"/>
    <w:rsid w:val="00A8331A"/>
    <w:rsid w:val="00A845AC"/>
    <w:rsid w:val="00A84A2B"/>
    <w:rsid w:val="00A9280C"/>
    <w:rsid w:val="00A93309"/>
    <w:rsid w:val="00A9646D"/>
    <w:rsid w:val="00A96A64"/>
    <w:rsid w:val="00A97033"/>
    <w:rsid w:val="00AA12EA"/>
    <w:rsid w:val="00AA1669"/>
    <w:rsid w:val="00AA1712"/>
    <w:rsid w:val="00AA482D"/>
    <w:rsid w:val="00AB2BE6"/>
    <w:rsid w:val="00AB3FA4"/>
    <w:rsid w:val="00AC0C24"/>
    <w:rsid w:val="00AC1620"/>
    <w:rsid w:val="00AC1D05"/>
    <w:rsid w:val="00AC2123"/>
    <w:rsid w:val="00AC3C3B"/>
    <w:rsid w:val="00AC75CE"/>
    <w:rsid w:val="00AD10A4"/>
    <w:rsid w:val="00AD1A78"/>
    <w:rsid w:val="00AD1AD3"/>
    <w:rsid w:val="00AD31BB"/>
    <w:rsid w:val="00AD5631"/>
    <w:rsid w:val="00AD5BAC"/>
    <w:rsid w:val="00AD5EEC"/>
    <w:rsid w:val="00AD7754"/>
    <w:rsid w:val="00AE126C"/>
    <w:rsid w:val="00AE1660"/>
    <w:rsid w:val="00AE16D2"/>
    <w:rsid w:val="00AE3EB3"/>
    <w:rsid w:val="00AE62EE"/>
    <w:rsid w:val="00AE63CF"/>
    <w:rsid w:val="00AE6BC7"/>
    <w:rsid w:val="00AF1201"/>
    <w:rsid w:val="00AF12DB"/>
    <w:rsid w:val="00AF1310"/>
    <w:rsid w:val="00AF20DC"/>
    <w:rsid w:val="00AF6140"/>
    <w:rsid w:val="00AF7FAE"/>
    <w:rsid w:val="00B0018E"/>
    <w:rsid w:val="00B04ADD"/>
    <w:rsid w:val="00B05545"/>
    <w:rsid w:val="00B13395"/>
    <w:rsid w:val="00B14B61"/>
    <w:rsid w:val="00B14E09"/>
    <w:rsid w:val="00B14E0A"/>
    <w:rsid w:val="00B2057D"/>
    <w:rsid w:val="00B21869"/>
    <w:rsid w:val="00B218DE"/>
    <w:rsid w:val="00B24944"/>
    <w:rsid w:val="00B251C2"/>
    <w:rsid w:val="00B252D2"/>
    <w:rsid w:val="00B25871"/>
    <w:rsid w:val="00B304F4"/>
    <w:rsid w:val="00B30A9F"/>
    <w:rsid w:val="00B33EA7"/>
    <w:rsid w:val="00B44B79"/>
    <w:rsid w:val="00B459F3"/>
    <w:rsid w:val="00B45B35"/>
    <w:rsid w:val="00B51247"/>
    <w:rsid w:val="00B525B6"/>
    <w:rsid w:val="00B53401"/>
    <w:rsid w:val="00B5341A"/>
    <w:rsid w:val="00B53E77"/>
    <w:rsid w:val="00B54022"/>
    <w:rsid w:val="00B54D14"/>
    <w:rsid w:val="00B561D5"/>
    <w:rsid w:val="00B5707E"/>
    <w:rsid w:val="00B57DBF"/>
    <w:rsid w:val="00B60D56"/>
    <w:rsid w:val="00B6222B"/>
    <w:rsid w:val="00B65A9D"/>
    <w:rsid w:val="00B67C6A"/>
    <w:rsid w:val="00B67FD7"/>
    <w:rsid w:val="00B70F3A"/>
    <w:rsid w:val="00B712DA"/>
    <w:rsid w:val="00B718F0"/>
    <w:rsid w:val="00B71E35"/>
    <w:rsid w:val="00B72A7C"/>
    <w:rsid w:val="00B73906"/>
    <w:rsid w:val="00B73EF3"/>
    <w:rsid w:val="00B74721"/>
    <w:rsid w:val="00B76650"/>
    <w:rsid w:val="00B7793C"/>
    <w:rsid w:val="00B812D7"/>
    <w:rsid w:val="00B81929"/>
    <w:rsid w:val="00B819DF"/>
    <w:rsid w:val="00B83F13"/>
    <w:rsid w:val="00B8503C"/>
    <w:rsid w:val="00B92D47"/>
    <w:rsid w:val="00B9325E"/>
    <w:rsid w:val="00B93F7F"/>
    <w:rsid w:val="00B96B5A"/>
    <w:rsid w:val="00BA167D"/>
    <w:rsid w:val="00BA2A1C"/>
    <w:rsid w:val="00BA2FB8"/>
    <w:rsid w:val="00BA382E"/>
    <w:rsid w:val="00BA3A11"/>
    <w:rsid w:val="00BA541C"/>
    <w:rsid w:val="00BB0196"/>
    <w:rsid w:val="00BB1331"/>
    <w:rsid w:val="00BB1A2B"/>
    <w:rsid w:val="00BB1C81"/>
    <w:rsid w:val="00BB390D"/>
    <w:rsid w:val="00BB424B"/>
    <w:rsid w:val="00BB555E"/>
    <w:rsid w:val="00BB679D"/>
    <w:rsid w:val="00BB7450"/>
    <w:rsid w:val="00BB7662"/>
    <w:rsid w:val="00BC2CA5"/>
    <w:rsid w:val="00BC2DD8"/>
    <w:rsid w:val="00BC325C"/>
    <w:rsid w:val="00BD027B"/>
    <w:rsid w:val="00BD3E11"/>
    <w:rsid w:val="00BF17DF"/>
    <w:rsid w:val="00BF44F4"/>
    <w:rsid w:val="00BF5C45"/>
    <w:rsid w:val="00BF654A"/>
    <w:rsid w:val="00BF7232"/>
    <w:rsid w:val="00BF752C"/>
    <w:rsid w:val="00C004A2"/>
    <w:rsid w:val="00C0273C"/>
    <w:rsid w:val="00C0372F"/>
    <w:rsid w:val="00C05545"/>
    <w:rsid w:val="00C06276"/>
    <w:rsid w:val="00C06E3A"/>
    <w:rsid w:val="00C072D9"/>
    <w:rsid w:val="00C1081C"/>
    <w:rsid w:val="00C116FF"/>
    <w:rsid w:val="00C13745"/>
    <w:rsid w:val="00C1378C"/>
    <w:rsid w:val="00C20603"/>
    <w:rsid w:val="00C231EC"/>
    <w:rsid w:val="00C24255"/>
    <w:rsid w:val="00C27DC6"/>
    <w:rsid w:val="00C32992"/>
    <w:rsid w:val="00C35318"/>
    <w:rsid w:val="00C406C5"/>
    <w:rsid w:val="00C42905"/>
    <w:rsid w:val="00C458C2"/>
    <w:rsid w:val="00C46A96"/>
    <w:rsid w:val="00C47FF9"/>
    <w:rsid w:val="00C50A00"/>
    <w:rsid w:val="00C50F8B"/>
    <w:rsid w:val="00C52D59"/>
    <w:rsid w:val="00C54FE0"/>
    <w:rsid w:val="00C57E02"/>
    <w:rsid w:val="00C638E8"/>
    <w:rsid w:val="00C66B7E"/>
    <w:rsid w:val="00C66DFF"/>
    <w:rsid w:val="00C70FDD"/>
    <w:rsid w:val="00C71031"/>
    <w:rsid w:val="00C72EB3"/>
    <w:rsid w:val="00C73134"/>
    <w:rsid w:val="00C74709"/>
    <w:rsid w:val="00C75644"/>
    <w:rsid w:val="00C83ED5"/>
    <w:rsid w:val="00C85499"/>
    <w:rsid w:val="00C854CE"/>
    <w:rsid w:val="00C87053"/>
    <w:rsid w:val="00C90071"/>
    <w:rsid w:val="00C9151A"/>
    <w:rsid w:val="00C944DE"/>
    <w:rsid w:val="00C94808"/>
    <w:rsid w:val="00C94B1E"/>
    <w:rsid w:val="00C96086"/>
    <w:rsid w:val="00C96E27"/>
    <w:rsid w:val="00CA029E"/>
    <w:rsid w:val="00CA1A4B"/>
    <w:rsid w:val="00CA4A0D"/>
    <w:rsid w:val="00CA6008"/>
    <w:rsid w:val="00CA6715"/>
    <w:rsid w:val="00CB3D18"/>
    <w:rsid w:val="00CC24E9"/>
    <w:rsid w:val="00CC5192"/>
    <w:rsid w:val="00CC6B89"/>
    <w:rsid w:val="00CD28BD"/>
    <w:rsid w:val="00CD2C92"/>
    <w:rsid w:val="00CD3202"/>
    <w:rsid w:val="00CD3E80"/>
    <w:rsid w:val="00CD6468"/>
    <w:rsid w:val="00CE0516"/>
    <w:rsid w:val="00CE4D1F"/>
    <w:rsid w:val="00CE6C31"/>
    <w:rsid w:val="00CF2F63"/>
    <w:rsid w:val="00CF44AE"/>
    <w:rsid w:val="00CF632C"/>
    <w:rsid w:val="00D0122A"/>
    <w:rsid w:val="00D029D1"/>
    <w:rsid w:val="00D03737"/>
    <w:rsid w:val="00D048DC"/>
    <w:rsid w:val="00D04AA9"/>
    <w:rsid w:val="00D04BB3"/>
    <w:rsid w:val="00D05482"/>
    <w:rsid w:val="00D06896"/>
    <w:rsid w:val="00D1038D"/>
    <w:rsid w:val="00D10F17"/>
    <w:rsid w:val="00D1132C"/>
    <w:rsid w:val="00D11636"/>
    <w:rsid w:val="00D24383"/>
    <w:rsid w:val="00D24D63"/>
    <w:rsid w:val="00D25B7B"/>
    <w:rsid w:val="00D26458"/>
    <w:rsid w:val="00D266B9"/>
    <w:rsid w:val="00D26971"/>
    <w:rsid w:val="00D26AB0"/>
    <w:rsid w:val="00D27C8B"/>
    <w:rsid w:val="00D32B49"/>
    <w:rsid w:val="00D33B64"/>
    <w:rsid w:val="00D33CBB"/>
    <w:rsid w:val="00D349E8"/>
    <w:rsid w:val="00D36BAE"/>
    <w:rsid w:val="00D41AF5"/>
    <w:rsid w:val="00D41D24"/>
    <w:rsid w:val="00D42162"/>
    <w:rsid w:val="00D422C3"/>
    <w:rsid w:val="00D45A86"/>
    <w:rsid w:val="00D47FFE"/>
    <w:rsid w:val="00D51A78"/>
    <w:rsid w:val="00D52917"/>
    <w:rsid w:val="00D55391"/>
    <w:rsid w:val="00D57C93"/>
    <w:rsid w:val="00D57E94"/>
    <w:rsid w:val="00D61B33"/>
    <w:rsid w:val="00D640CF"/>
    <w:rsid w:val="00D65453"/>
    <w:rsid w:val="00D65B54"/>
    <w:rsid w:val="00D65BCE"/>
    <w:rsid w:val="00D672BC"/>
    <w:rsid w:val="00D7059E"/>
    <w:rsid w:val="00D71C42"/>
    <w:rsid w:val="00D71EF0"/>
    <w:rsid w:val="00D7358A"/>
    <w:rsid w:val="00D73A5E"/>
    <w:rsid w:val="00D74B6F"/>
    <w:rsid w:val="00D774FD"/>
    <w:rsid w:val="00D82B3C"/>
    <w:rsid w:val="00D82D9F"/>
    <w:rsid w:val="00D84960"/>
    <w:rsid w:val="00D860EF"/>
    <w:rsid w:val="00D86730"/>
    <w:rsid w:val="00D9056D"/>
    <w:rsid w:val="00D913DB"/>
    <w:rsid w:val="00D91908"/>
    <w:rsid w:val="00D91A3B"/>
    <w:rsid w:val="00D91F94"/>
    <w:rsid w:val="00DA3058"/>
    <w:rsid w:val="00DA525D"/>
    <w:rsid w:val="00DA6001"/>
    <w:rsid w:val="00DA734F"/>
    <w:rsid w:val="00DA7B96"/>
    <w:rsid w:val="00DB19E0"/>
    <w:rsid w:val="00DB2788"/>
    <w:rsid w:val="00DB29A8"/>
    <w:rsid w:val="00DB2F4E"/>
    <w:rsid w:val="00DB3D56"/>
    <w:rsid w:val="00DB452E"/>
    <w:rsid w:val="00DB503E"/>
    <w:rsid w:val="00DB60CA"/>
    <w:rsid w:val="00DB67B3"/>
    <w:rsid w:val="00DB7914"/>
    <w:rsid w:val="00DC131C"/>
    <w:rsid w:val="00DC373A"/>
    <w:rsid w:val="00DD0A45"/>
    <w:rsid w:val="00DD5A34"/>
    <w:rsid w:val="00DD7236"/>
    <w:rsid w:val="00DE02E1"/>
    <w:rsid w:val="00DE1638"/>
    <w:rsid w:val="00DE3516"/>
    <w:rsid w:val="00DE7698"/>
    <w:rsid w:val="00DF76C9"/>
    <w:rsid w:val="00DF7CCF"/>
    <w:rsid w:val="00E01D3E"/>
    <w:rsid w:val="00E04A7B"/>
    <w:rsid w:val="00E072A8"/>
    <w:rsid w:val="00E10E2E"/>
    <w:rsid w:val="00E12A97"/>
    <w:rsid w:val="00E14B9A"/>
    <w:rsid w:val="00E17C83"/>
    <w:rsid w:val="00E21DFA"/>
    <w:rsid w:val="00E233C1"/>
    <w:rsid w:val="00E24823"/>
    <w:rsid w:val="00E273F2"/>
    <w:rsid w:val="00E3030F"/>
    <w:rsid w:val="00E3109E"/>
    <w:rsid w:val="00E32ED9"/>
    <w:rsid w:val="00E3315A"/>
    <w:rsid w:val="00E33DF2"/>
    <w:rsid w:val="00E43BF1"/>
    <w:rsid w:val="00E44E40"/>
    <w:rsid w:val="00E45167"/>
    <w:rsid w:val="00E45548"/>
    <w:rsid w:val="00E47554"/>
    <w:rsid w:val="00E47F3F"/>
    <w:rsid w:val="00E51976"/>
    <w:rsid w:val="00E55E2F"/>
    <w:rsid w:val="00E60395"/>
    <w:rsid w:val="00E6156E"/>
    <w:rsid w:val="00E64F3A"/>
    <w:rsid w:val="00E67F9F"/>
    <w:rsid w:val="00E712F8"/>
    <w:rsid w:val="00E71DB1"/>
    <w:rsid w:val="00E72F87"/>
    <w:rsid w:val="00E732FA"/>
    <w:rsid w:val="00E75219"/>
    <w:rsid w:val="00E76676"/>
    <w:rsid w:val="00E77853"/>
    <w:rsid w:val="00E805EF"/>
    <w:rsid w:val="00E8128C"/>
    <w:rsid w:val="00E81482"/>
    <w:rsid w:val="00E8444F"/>
    <w:rsid w:val="00E85FA3"/>
    <w:rsid w:val="00E905A3"/>
    <w:rsid w:val="00E91A9D"/>
    <w:rsid w:val="00E93809"/>
    <w:rsid w:val="00E9500C"/>
    <w:rsid w:val="00EA0C9D"/>
    <w:rsid w:val="00EA1319"/>
    <w:rsid w:val="00EA148F"/>
    <w:rsid w:val="00EA19E1"/>
    <w:rsid w:val="00EA1B73"/>
    <w:rsid w:val="00EA46FA"/>
    <w:rsid w:val="00EA6CB0"/>
    <w:rsid w:val="00EB1575"/>
    <w:rsid w:val="00EB25D6"/>
    <w:rsid w:val="00EB2DF3"/>
    <w:rsid w:val="00EB3328"/>
    <w:rsid w:val="00EB36F0"/>
    <w:rsid w:val="00EB5059"/>
    <w:rsid w:val="00EB513C"/>
    <w:rsid w:val="00EB5159"/>
    <w:rsid w:val="00EC0359"/>
    <w:rsid w:val="00EC1A99"/>
    <w:rsid w:val="00EC4156"/>
    <w:rsid w:val="00EC6DA4"/>
    <w:rsid w:val="00EC72E0"/>
    <w:rsid w:val="00EC7CCA"/>
    <w:rsid w:val="00ED0103"/>
    <w:rsid w:val="00ED105A"/>
    <w:rsid w:val="00ED2C0E"/>
    <w:rsid w:val="00ED4059"/>
    <w:rsid w:val="00ED5E99"/>
    <w:rsid w:val="00ED7534"/>
    <w:rsid w:val="00EE0D2C"/>
    <w:rsid w:val="00EE1C96"/>
    <w:rsid w:val="00EE1FCA"/>
    <w:rsid w:val="00EE283C"/>
    <w:rsid w:val="00EE419A"/>
    <w:rsid w:val="00EE4884"/>
    <w:rsid w:val="00EE5589"/>
    <w:rsid w:val="00EE5819"/>
    <w:rsid w:val="00EE765C"/>
    <w:rsid w:val="00EE7C38"/>
    <w:rsid w:val="00EE7E2F"/>
    <w:rsid w:val="00EF21D8"/>
    <w:rsid w:val="00EF7AC3"/>
    <w:rsid w:val="00F01D2B"/>
    <w:rsid w:val="00F01DB6"/>
    <w:rsid w:val="00F05DFA"/>
    <w:rsid w:val="00F06687"/>
    <w:rsid w:val="00F069A8"/>
    <w:rsid w:val="00F07683"/>
    <w:rsid w:val="00F10792"/>
    <w:rsid w:val="00F10865"/>
    <w:rsid w:val="00F108F7"/>
    <w:rsid w:val="00F12819"/>
    <w:rsid w:val="00F1386B"/>
    <w:rsid w:val="00F13DB1"/>
    <w:rsid w:val="00F167D9"/>
    <w:rsid w:val="00F200E7"/>
    <w:rsid w:val="00F206D8"/>
    <w:rsid w:val="00F2154C"/>
    <w:rsid w:val="00F21622"/>
    <w:rsid w:val="00F218B2"/>
    <w:rsid w:val="00F221D6"/>
    <w:rsid w:val="00F2461A"/>
    <w:rsid w:val="00F259BA"/>
    <w:rsid w:val="00F26E56"/>
    <w:rsid w:val="00F313F4"/>
    <w:rsid w:val="00F314E3"/>
    <w:rsid w:val="00F32663"/>
    <w:rsid w:val="00F329D9"/>
    <w:rsid w:val="00F36799"/>
    <w:rsid w:val="00F43365"/>
    <w:rsid w:val="00F43C62"/>
    <w:rsid w:val="00F43CA1"/>
    <w:rsid w:val="00F454A7"/>
    <w:rsid w:val="00F455A6"/>
    <w:rsid w:val="00F47EC6"/>
    <w:rsid w:val="00F509C3"/>
    <w:rsid w:val="00F5351D"/>
    <w:rsid w:val="00F55DA6"/>
    <w:rsid w:val="00F561EA"/>
    <w:rsid w:val="00F5741F"/>
    <w:rsid w:val="00F60655"/>
    <w:rsid w:val="00F620AB"/>
    <w:rsid w:val="00F63EA1"/>
    <w:rsid w:val="00F71AA8"/>
    <w:rsid w:val="00F802CB"/>
    <w:rsid w:val="00F8686B"/>
    <w:rsid w:val="00F90590"/>
    <w:rsid w:val="00FA13B5"/>
    <w:rsid w:val="00FA185F"/>
    <w:rsid w:val="00FA3CF0"/>
    <w:rsid w:val="00FA46E0"/>
    <w:rsid w:val="00FA67C2"/>
    <w:rsid w:val="00FA6F83"/>
    <w:rsid w:val="00FB00D9"/>
    <w:rsid w:val="00FB06EC"/>
    <w:rsid w:val="00FB121C"/>
    <w:rsid w:val="00FB1569"/>
    <w:rsid w:val="00FB297E"/>
    <w:rsid w:val="00FB2B19"/>
    <w:rsid w:val="00FB432C"/>
    <w:rsid w:val="00FB4A3C"/>
    <w:rsid w:val="00FC0282"/>
    <w:rsid w:val="00FC2592"/>
    <w:rsid w:val="00FC2761"/>
    <w:rsid w:val="00FC3441"/>
    <w:rsid w:val="00FD2166"/>
    <w:rsid w:val="00FD3211"/>
    <w:rsid w:val="00FD350B"/>
    <w:rsid w:val="00FD5667"/>
    <w:rsid w:val="00FD5852"/>
    <w:rsid w:val="00FD6072"/>
    <w:rsid w:val="00FD6DBC"/>
    <w:rsid w:val="00FD763C"/>
    <w:rsid w:val="00FE0937"/>
    <w:rsid w:val="00FE1E3C"/>
    <w:rsid w:val="00FE371D"/>
    <w:rsid w:val="00FE3E80"/>
    <w:rsid w:val="00FE4A4A"/>
    <w:rsid w:val="00FF27C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565D75-9D98-4495-B090-DB60F23A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620"/>
    <w:pPr>
      <w:keepNext/>
      <w:jc w:val="right"/>
      <w:outlineLvl w:val="0"/>
    </w:pPr>
    <w:rPr>
      <w:rFonts w:ascii="Tahoma" w:hAnsi="Tahoma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1C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E0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2E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D619B"/>
    <w:pPr>
      <w:ind w:left="340" w:hanging="340"/>
      <w:jc w:val="both"/>
    </w:pPr>
    <w:rPr>
      <w:szCs w:val="20"/>
    </w:rPr>
  </w:style>
  <w:style w:type="paragraph" w:styleId="Nagwek">
    <w:name w:val="header"/>
    <w:basedOn w:val="Normalny"/>
    <w:rsid w:val="002E7C67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CE0516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xt">
    <w:name w:val="text"/>
    <w:basedOn w:val="Domylnaczcionkaakapitu"/>
    <w:rsid w:val="008317C7"/>
  </w:style>
  <w:style w:type="paragraph" w:styleId="Tekstpodstawowywcity3">
    <w:name w:val="Body Text Indent 3"/>
    <w:basedOn w:val="Normalny"/>
    <w:rsid w:val="00141D6F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AC1620"/>
    <w:pPr>
      <w:spacing w:after="120" w:line="480" w:lineRule="auto"/>
    </w:pPr>
  </w:style>
  <w:style w:type="paragraph" w:styleId="Tekstpodstawowy">
    <w:name w:val="Body Text"/>
    <w:basedOn w:val="Normalny"/>
    <w:rsid w:val="00794038"/>
    <w:pPr>
      <w:spacing w:after="120"/>
    </w:pPr>
  </w:style>
  <w:style w:type="paragraph" w:customStyle="1" w:styleId="WW-Tekstpodstawowy2">
    <w:name w:val="WW-Tekst podstawowy 2"/>
    <w:basedOn w:val="Normalny"/>
    <w:rsid w:val="0092289A"/>
    <w:pPr>
      <w:suppressAutoHyphens/>
    </w:pPr>
    <w:rPr>
      <w:b/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441C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41C2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B7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4B7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85661"/>
  </w:style>
  <w:style w:type="character" w:customStyle="1" w:styleId="Nagwek8Znak">
    <w:name w:val="Nagłówek 8 Znak"/>
    <w:link w:val="Nagwek8"/>
    <w:uiPriority w:val="9"/>
    <w:semiHidden/>
    <w:rsid w:val="00412E92"/>
    <w:rPr>
      <w:rFonts w:ascii="Calibri" w:eastAsia="Times New Roman" w:hAnsi="Calibri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412E92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412E92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1D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31DA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67F9F"/>
    <w:rPr>
      <w:rFonts w:ascii="Tahoma" w:hAnsi="Tahoma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F9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67F9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D60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r@osir.szczecinek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sir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r.szczecine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m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ir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5065</Words>
  <Characters>30396</Characters>
  <Application>Microsoft Office Word</Application>
  <DocSecurity>0</DocSecurity>
  <Lines>253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 ISTOTNYCH WARUNKÓW ZAMÓWIENIA</vt:lpstr>
      <vt:lpstr>S P E C Y F I K A C J A</vt:lpstr>
      <vt:lpstr>ISTOTNYCH  WARUNKÓW ZAMÓWIENIA</vt:lpstr>
    </vt:vector>
  </TitlesOfParts>
  <Company>UM Szczecinek</Company>
  <LinksUpToDate>false</LinksUpToDate>
  <CharactersWithSpaces>35391</CharactersWithSpaces>
  <SharedDoc>false</SharedDoc>
  <HLinks>
    <vt:vector size="30" baseType="variant">
      <vt:variant>
        <vt:i4>3801194</vt:i4>
      </vt:variant>
      <vt:variant>
        <vt:i4>12</vt:i4>
      </vt:variant>
      <vt:variant>
        <vt:i4>0</vt:i4>
      </vt:variant>
      <vt:variant>
        <vt:i4>5</vt:i4>
      </vt:variant>
      <vt:variant>
        <vt:lpwstr>http://www.osir.szczecinek.pl/</vt:lpwstr>
      </vt:variant>
      <vt:variant>
        <vt:lpwstr/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http://www.km.szczecinek.pl/</vt:lpwstr>
      </vt:variant>
      <vt:variant>
        <vt:lpwstr/>
      </vt:variant>
      <vt:variant>
        <vt:i4>3801194</vt:i4>
      </vt:variant>
      <vt:variant>
        <vt:i4>6</vt:i4>
      </vt:variant>
      <vt:variant>
        <vt:i4>0</vt:i4>
      </vt:variant>
      <vt:variant>
        <vt:i4>5</vt:i4>
      </vt:variant>
      <vt:variant>
        <vt:lpwstr>http://www.osir.szczecinek.pl/</vt:lpwstr>
      </vt:variant>
      <vt:variant>
        <vt:lpwstr/>
      </vt:variant>
      <vt:variant>
        <vt:i4>1966197</vt:i4>
      </vt:variant>
      <vt:variant>
        <vt:i4>3</vt:i4>
      </vt:variant>
      <vt:variant>
        <vt:i4>0</vt:i4>
      </vt:variant>
      <vt:variant>
        <vt:i4>5</vt:i4>
      </vt:variant>
      <vt:variant>
        <vt:lpwstr>mailto:osir@osir.szczecinek.pl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http://www.osir.szczecinek.pl/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Tomek Kołosowski</dc:creator>
  <cp:lastModifiedBy>Joanna</cp:lastModifiedBy>
  <cp:revision>5</cp:revision>
  <cp:lastPrinted>2020-02-11T13:02:00Z</cp:lastPrinted>
  <dcterms:created xsi:type="dcterms:W3CDTF">2020-02-11T12:39:00Z</dcterms:created>
  <dcterms:modified xsi:type="dcterms:W3CDTF">2020-02-11T13:18:00Z</dcterms:modified>
</cp:coreProperties>
</file>